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53B75" w:rsidR="00A91C44" w:rsidP="003D5BD6" w:rsidRDefault="0083043E" w14:paraId="5877C2EF" w14:textId="0FE78B46">
      <w:pPr>
        <w:pStyle w:val="Heading1"/>
        <w:rPr>
          <w:rFonts w:ascii="Arial" w:hAnsi="Arial" w:cs="Arial"/>
        </w:rPr>
      </w:pPr>
      <w:r w:rsidRPr="00453B75">
        <w:rPr>
          <w:rFonts w:ascii="Arial" w:hAnsi="Arial" w:cs="Arial"/>
        </w:rPr>
        <w:t>Modelo de plano de gerenciamento de contratos</w:t>
      </w:r>
    </w:p>
    <w:p w:rsidRPr="00453B75" w:rsidR="0083043E" w:rsidP="0083043E" w:rsidRDefault="0083043E" w14:paraId="08DC154D" w14:textId="353392FF">
      <w:pPr>
        <w:pStyle w:val="NoSpacing"/>
        <w:rPr>
          <w:rFonts w:ascii="Arial" w:hAnsi="Arial" w:eastAsia="Arial" w:cs="Arial"/>
          <w:color w:val="000000"/>
          <w:sz w:val="24"/>
          <w:szCs w:val="24"/>
        </w:rPr>
      </w:pPr>
      <w:r w:rsidRPr="00453B75">
        <w:rPr>
          <w:rFonts w:ascii="Arial" w:hAnsi="Arial" w:cs="Arial"/>
          <w:b/>
          <w:color w:val="000000"/>
          <w:sz w:val="24"/>
        </w:rPr>
        <w:t xml:space="preserve">Autores: </w:t>
      </w:r>
      <w:r w:rsidRPr="00453B75">
        <w:rPr>
          <w:rFonts w:ascii="Arial" w:hAnsi="Arial" w:cs="Arial"/>
          <w:color w:val="000000"/>
          <w:sz w:val="24"/>
        </w:rPr>
        <w:t xml:space="preserve">Elena Hoffnagle, Hope Patterson </w:t>
      </w:r>
    </w:p>
    <w:p w:rsidRPr="00453B75" w:rsidR="0083043E" w:rsidP="0083043E" w:rsidRDefault="0083043E" w14:paraId="1BD44870" w14:textId="3E2DAD38">
      <w:pPr>
        <w:pStyle w:val="NoSpacing"/>
        <w:rPr>
          <w:rFonts w:ascii="Arial" w:hAnsi="Arial" w:eastAsia="Arial" w:cs="Arial"/>
          <w:color w:val="000000"/>
          <w:sz w:val="24"/>
          <w:szCs w:val="24"/>
        </w:rPr>
      </w:pPr>
      <w:r w:rsidRPr="00453B75">
        <w:rPr>
          <w:rFonts w:ascii="Arial" w:hAnsi="Arial" w:cs="Arial"/>
          <w:b/>
          <w:color w:val="000000"/>
          <w:sz w:val="24"/>
        </w:rPr>
        <w:t>Colaboradores:</w:t>
      </w:r>
      <w:r w:rsidRPr="00453B75">
        <w:rPr>
          <w:rFonts w:ascii="Arial" w:hAnsi="Arial" w:cs="Arial"/>
          <w:color w:val="000000"/>
          <w:sz w:val="24"/>
        </w:rPr>
        <w:t xml:space="preserve"> Sean Alexander, Kailey Burger Ayogu, </w:t>
      </w:r>
      <w:r w:rsidR="00F075B6">
        <w:rPr>
          <w:rFonts w:ascii="Arial" w:hAnsi="Arial" w:cs="Arial"/>
          <w:color w:val="000000"/>
          <w:sz w:val="24"/>
        </w:rPr>
        <w:t xml:space="preserve">Caroline Cavallari, </w:t>
      </w:r>
      <w:r w:rsidRPr="00453B75">
        <w:rPr>
          <w:rFonts w:ascii="Arial" w:hAnsi="Arial" w:cs="Arial"/>
          <w:color w:val="000000"/>
          <w:sz w:val="24"/>
        </w:rPr>
        <w:t>Colin Erhardt</w:t>
      </w:r>
    </w:p>
    <w:p w:rsidRPr="00453B75" w:rsidR="0083043E" w:rsidP="0083043E" w:rsidRDefault="0083043E" w14:paraId="43BEAA58" w14:textId="1A29E183">
      <w:pPr>
        <w:spacing w:before="280" w:after="280"/>
        <w:rPr>
          <w:rFonts w:ascii="Arial" w:hAnsi="Arial" w:eastAsia="Arial" w:cs="Arial"/>
          <w:color w:val="000000"/>
          <w:sz w:val="24"/>
          <w:szCs w:val="24"/>
        </w:rPr>
      </w:pPr>
      <w:r w:rsidRPr="00453B75">
        <w:rPr>
          <w:rFonts w:ascii="Arial" w:hAnsi="Arial" w:cs="Arial"/>
          <w:color w:val="000000"/>
          <w:sz w:val="24"/>
        </w:rPr>
        <w:t xml:space="preserve">É tentador adotar uma abordagem de “definir e esquecer” para o gerenciamento de contratos e presumir que, como você contratou um fornecedor tão qualificado, ele será capaz de atingir seus objetivos e concluir todo o escopo do projeto no prazo e dentro do orçamento. Você pode sentir a necessidade de se preocupar apenas com atividades de conformidade, como pagar faturas ou verificar se os certificados de seguro são válidos. </w:t>
      </w:r>
    </w:p>
    <w:p w:rsidRPr="00453B75" w:rsidR="0083043E" w:rsidP="0083043E" w:rsidRDefault="0083043E" w14:paraId="16034FDF" w14:textId="2CCD2368">
      <w:pPr>
        <w:spacing w:before="280" w:after="280"/>
        <w:rPr>
          <w:rFonts w:ascii="Arial" w:hAnsi="Arial" w:eastAsia="Arial" w:cs="Arial"/>
          <w:color w:val="000000"/>
          <w:sz w:val="24"/>
          <w:szCs w:val="24"/>
        </w:rPr>
      </w:pPr>
      <w:r w:rsidRPr="00453B75">
        <w:rPr>
          <w:rFonts w:ascii="Arial" w:hAnsi="Arial" w:cs="Arial"/>
          <w:b/>
          <w:bCs/>
          <w:color w:val="000000" w:themeColor="text1"/>
          <w:sz w:val="24"/>
          <w:szCs w:val="24"/>
        </w:rPr>
        <w:t>Um plano de gerenciamento de contratos (também conhecido como Ficha Técnica do Contrato, Plano de Administração do Contrato ou Plano de Monitoramento do Contrato) pode criar uma ferramenta fácil de usar que explica contratos densos e longos e compartilha os elementos principais do contrato de maneira clara, resumida e acessível.</w:t>
      </w:r>
      <w:r w:rsidRPr="00453B75">
        <w:rPr>
          <w:rFonts w:ascii="Arial" w:hAnsi="Arial" w:cs="Arial"/>
          <w:color w:val="000000" w:themeColor="text1"/>
          <w:sz w:val="24"/>
          <w:szCs w:val="24"/>
        </w:rPr>
        <w:t xml:space="preserve"> Essa ferramenta também pode permitir que os gerentes ou </w:t>
      </w:r>
      <w:r w:rsidRPr="00453B75" w:rsidR="00E406C8">
        <w:rPr>
          <w:rFonts w:ascii="Arial" w:hAnsi="Arial" w:cs="Arial"/>
          <w:color w:val="000000" w:themeColor="text1"/>
          <w:sz w:val="24"/>
          <w:szCs w:val="24"/>
        </w:rPr>
        <w:t>fiscais</w:t>
      </w:r>
      <w:r w:rsidRPr="00453B75">
        <w:rPr>
          <w:rFonts w:ascii="Arial" w:hAnsi="Arial" w:cs="Arial"/>
          <w:color w:val="000000" w:themeColor="text1"/>
          <w:sz w:val="24"/>
          <w:szCs w:val="24"/>
        </w:rPr>
        <w:t xml:space="preserve"> de contratos tenham uma compreensão clara dos principais resultados a serem entregues, conheçam os principais riscos a serem mitigados e promovam uma comunicação clara. </w:t>
      </w:r>
    </w:p>
    <w:p w:rsidRPr="00453B75" w:rsidR="0083043E" w:rsidP="00280C51" w:rsidRDefault="0083043E" w14:paraId="53EA3B7A" w14:textId="77777777">
      <w:pPr>
        <w:spacing w:before="280" w:after="280"/>
        <w:rPr>
          <w:rFonts w:ascii="Arial" w:hAnsi="Arial" w:eastAsia="Arial" w:cs="Arial"/>
          <w:color w:val="000000"/>
          <w:sz w:val="24"/>
          <w:szCs w:val="24"/>
        </w:rPr>
      </w:pPr>
      <w:r w:rsidRPr="00453B75">
        <w:rPr>
          <w:rFonts w:ascii="Arial" w:hAnsi="Arial" w:cs="Arial"/>
          <w:color w:val="000000"/>
          <w:sz w:val="24"/>
        </w:rPr>
        <w:t>É recomendado que você adapte este modelo para atender às necessidades de seu governo! Alguns campos podem não ser relevantes ou necessários para acompanhar para muitos contratos.</w:t>
      </w:r>
    </w:p>
    <w:p w:rsidRPr="00453B75" w:rsidR="0083043E" w:rsidP="21B2C934" w:rsidRDefault="0083043E" w14:textId="574FCBED" w14:paraId="79546B48" w14:noSpellErr="1">
      <w:pPr>
        <w:spacing w:before="280" w:after="280"/>
        <w:rPr>
          <w:rFonts w:ascii="Arial" w:hAnsi="Arial" w:eastAsia="Arial" w:cs="Arial"/>
          <w:color w:val="000000"/>
          <w:sz w:val="24"/>
          <w:szCs w:val="24"/>
          <w:shd w:val="clear" w:color="auto" w:fill="D9D9D9"/>
        </w:rPr>
      </w:pPr>
      <w:r w:rsidRPr="00453B75">
        <w:rPr>
          <w:rFonts w:ascii="Arial" w:hAnsi="Arial" w:cs="Arial"/>
          <w:noProof/>
          <w:color w:val="000000"/>
          <w:sz w:val="24"/>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2B4F1525" wp14:editId="63F63111">
                <wp:simplePos xmlns:wp="http://schemas.openxmlformats.org/drawingml/2006/wordprocessingDrawing" x="0" y="0"/>
                <wp:positionH xmlns:wp="http://schemas.openxmlformats.org/drawingml/2006/wordprocessingDrawing" relativeFrom="column">
                  <wp:posOffset>-6350</wp:posOffset>
                </wp:positionH>
                <wp:positionV xmlns:wp="http://schemas.openxmlformats.org/drawingml/2006/wordprocessingDrawing" relativeFrom="paragraph">
                  <wp:posOffset>-1905</wp:posOffset>
                </wp:positionV>
                <wp:extent cx="6705600" cy="1294130"/>
                <wp:effectExtent l="0" t="0" r="19050" b="20320"/>
                <wp:wrapNone xmlns:wp="http://schemas.openxmlformats.org/drawingml/2006/wordprocessingDrawing"/>
                <wp:docPr xmlns:wp="http://schemas.openxmlformats.org/drawingml/2006/wordprocessingDrawing" id="1" name="Text Box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6705600" cy="1294130"/>
                        </a:xfrm>
                        <a:prstGeom prst="rect">
                          <a:avLst/>
                        </a:prstGeom>
                        <a:solidFill>
                          <a:schemeClr val="lt1"/>
                        </a:solidFill>
                        <a:ln w="6350">
                          <a:solidFill>
                            <a:prstClr val="black"/>
                          </a:solidFill>
                        </a:ln>
                      </wps:spPr>
                      <wps:txbx>
                        <w:txbxContent>
                          <w:p w:rsidRPr="0083043E" w:rsidR="0083043E" w:rsidP="0083043E" w:rsidRDefault="0083043E">
                            <w:pPr>
                              <w:spacing w:line="240" w:lineRule="auto"/>
                              <w:rPr>
                                <w:rFonts w:ascii="Gotham Narrow Book" w:hAnsi="Gotham Narrow Book" w:eastAsia="Arial"/>
                                <w:b/>
                                <w:bCs/>
                                <w:color w:val="000000"/>
                                <w:sz w:val="24"/>
                                <w:szCs w:val="24"/>
                              </w:rPr>
                            </w:pPr>
                            <w:r>
                              <w:rPr>
                                <w:rFonts w:ascii="Gotham Narrow Book" w:hAnsi="Gotham Narrow Book"/>
                                <w:b/>
                                <w:color w:val="000000"/>
                                <w:sz w:val="24"/>
                              </w:rPr>
                              <w:t xml:space="preserve">Chave de orientação do modelo do plano de gerenciamento de contrato:  </w:t>
                            </w:r>
                          </w:p>
                          <w:p w:rsidRPr="0083043E" w:rsidR="0083043E" w:rsidP="0083043E" w:rsidRDefault="0083043E">
                            <w:pPr>
                              <w:spacing w:line="240" w:lineRule="auto"/>
                              <w:rPr>
                                <w:rFonts w:hint="eastAsia" w:ascii="Gotham Narrow Book" w:hAnsi="Gotham Narrow Book"/>
                                <w:sz w:val="20"/>
                                <w:szCs w:val="20"/>
                              </w:rPr>
                            </w:pPr>
                            <w:r>
                              <w:rPr>
                                <w:rFonts w:ascii="Gotham Narrow Book" w:hAnsi="Gotham Narrow Book"/>
                                <w:sz w:val="20"/>
                                <w:highlight w:val="cyan"/>
                              </w:rPr>
                              <w:t>Realçar</w:t>
                            </w:r>
                            <w:r>
                              <w:rPr>
                                <w:rFonts w:ascii="Gotham Narrow Book" w:hAnsi="Gotham Narrow Book"/>
                                <w:sz w:val="20"/>
                              </w:rPr>
                              <w:t xml:space="preserve"> = Instruções para desenvolver conteúdo específico para este modelo. Apague antes de finalizar.</w:t>
                            </w:r>
                          </w:p>
                          <w:p w:rsidR="0083043E" w:rsidP="0083043E" w:rsidRDefault="0083043E">
                            <w:pPr>
                              <w:spacing w:line="240" w:lineRule="auto"/>
                              <w:rPr>
                                <w:rFonts w:hint="eastAsia" w:ascii="Gotham Narrow Book" w:hAnsi="Gotham Narrow Book"/>
                                <w:bCs/>
                                <w:sz w:val="20"/>
                                <w:szCs w:val="20"/>
                              </w:rPr>
                            </w:pPr>
                            <w:r>
                              <w:rPr>
                                <w:rFonts w:ascii="Gotham Narrow Book" w:hAnsi="Gotham Narrow Book"/>
                                <w:sz w:val="20"/>
                                <w:highlight w:val="yellow"/>
                              </w:rPr>
                              <w:t>Realçar</w:t>
                            </w:r>
                            <w:r>
                              <w:rPr>
                                <w:rFonts w:ascii="Gotham Narrow Book" w:hAnsi="Gotham Narrow Book"/>
                                <w:sz w:val="20"/>
                              </w:rPr>
                              <w:t xml:space="preserve"> = Texto de preenchimento que você deve substituir por informações específicas do seu contrato ou jurisdição.</w:t>
                            </w:r>
                          </w:p>
                          <w:p w:rsidRPr="00231C9D" w:rsidR="00231C9D" w:rsidP="0083043E" w:rsidRDefault="00231C9D">
                            <w:pPr>
                              <w:spacing w:line="240" w:lineRule="auto"/>
                              <w:rPr>
                                <w:rFonts w:hint="eastAsia" w:ascii="Gotham Narrow Book" w:hAnsi="Gotham Narrow Book"/>
                                <w:bCs/>
                                <w:i/>
                                <w:iCs/>
                                <w:sz w:val="20"/>
                                <w:szCs w:val="20"/>
                              </w:rPr>
                            </w:pPr>
                            <w:r>
                              <w:rPr>
                                <w:rFonts w:ascii="Gotham Narrow Book" w:hAnsi="Gotham Narrow Book"/>
                                <w:i/>
                                <w:sz w:val="20"/>
                              </w:rPr>
                              <w:t>Lembre-se de remover todos os realces e colchetes do documento antes de finalizar!</w:t>
                            </w:r>
                          </w:p>
                          <w:p w:rsidRPr="0083043E" w:rsidR="00231C9D" w:rsidP="0083043E" w:rsidRDefault="00231C9D">
                            <w:pPr>
                              <w:spacing w:line="240" w:lineRule="auto"/>
                              <w:rPr>
                                <w:rFonts w:hint="eastAsia" w:ascii="Gotham Narrow Book" w:hAnsi="Gotham Narrow Book"/>
                                <w:sz w:val="20"/>
                                <w:szCs w:val="20"/>
                              </w:rPr>
                            </w:pPr>
                          </w:p>
                          <w:p w:rsidR="0083043E" w:rsidRDefault="00830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xmlns:wp14="http://schemas.microsoft.com/office/word/2010/wordprocessingDrawing" relativeFrom="margin">
                  <wp14:pctHeight>0</wp14:pctHeight>
                </wp14:sizeRelV>
              </wp:anchor>
            </w:drawing>
          </mc:Choice>
          <mc:Fallback xmlns:a="http://schemas.openxmlformats.org/drawingml/2006/main"/>
        </mc:AlternateContent>
      </w:r>
    </w:p>
    <w:p w:rsidRPr="00453B75" w:rsidR="0083043E" w:rsidRDefault="0083043E" w14:paraId="67832ED6" w14:textId="1AD05480">
      <w:pPr>
        <w:rPr>
          <w:rFonts w:ascii="Arial" w:hAnsi="Arial" w:eastAsia="Arial" w:cs="Arial"/>
          <w:b/>
          <w:color w:val="000000"/>
          <w:sz w:val="24"/>
          <w:szCs w:val="24"/>
        </w:rPr>
      </w:pPr>
      <w:r w:rsidRPr="00453B75">
        <w:rPr>
          <w:rFonts w:ascii="Arial" w:hAnsi="Arial" w:cs="Arial"/>
        </w:rPr>
        <w:br w:type="page"/>
      </w:r>
    </w:p>
    <w:p w:rsidRPr="00453B75" w:rsidR="0083043E" w:rsidP="003D5BD6" w:rsidRDefault="00231C9D" w14:paraId="54EB9F5D" w14:textId="1F0FF289">
      <w:pPr>
        <w:pStyle w:val="Heading2"/>
        <w:rPr>
          <w:rFonts w:ascii="Arial" w:hAnsi="Arial" w:cs="Arial"/>
        </w:rPr>
      </w:pPr>
      <w:r w:rsidRPr="00453B75">
        <w:rPr>
          <w:rFonts w:ascii="Arial" w:hAnsi="Arial" w:cs="Arial"/>
          <w:highlight w:val="yellow"/>
        </w:rPr>
        <w:lastRenderedPageBreak/>
        <w:t>[</w:t>
      </w:r>
      <w:r w:rsidRPr="00453B75" w:rsidR="006F69E0">
        <w:rPr>
          <w:rFonts w:ascii="Arial" w:hAnsi="Arial" w:cs="Arial"/>
          <w:highlight w:val="yellow"/>
        </w:rPr>
        <w:t>Município/Estado</w:t>
      </w:r>
      <w:r w:rsidRPr="00453B75">
        <w:rPr>
          <w:rFonts w:ascii="Arial" w:hAnsi="Arial" w:cs="Arial"/>
          <w:highlight w:val="yellow"/>
        </w:rPr>
        <w:t>]</w:t>
      </w:r>
      <w:r w:rsidRPr="00453B75">
        <w:rPr>
          <w:rFonts w:ascii="Arial" w:hAnsi="Arial" w:cs="Arial"/>
        </w:rPr>
        <w:t xml:space="preserve"> Plano de gerenciamento de contratos </w:t>
      </w:r>
    </w:p>
    <w:p w:rsidRPr="00453B75" w:rsidR="0083043E" w:rsidP="003D5BD6" w:rsidRDefault="0083043E" w14:paraId="052AAAE2" w14:textId="5EDD8A6D">
      <w:pPr>
        <w:pStyle w:val="Heading3"/>
        <w:rPr>
          <w:rFonts w:ascii="Arial" w:hAnsi="Arial" w:cs="Arial"/>
        </w:rPr>
      </w:pPr>
      <w:r w:rsidRPr="00453B75">
        <w:rPr>
          <w:rFonts w:ascii="Arial" w:hAnsi="Arial" w:cs="Arial"/>
        </w:rPr>
        <w:t>Informações básicas do contrato</w:t>
      </w:r>
    </w:p>
    <w:p w:rsidRPr="00453B75" w:rsidR="0083043E" w:rsidP="0083043E" w:rsidRDefault="0083043E" w14:paraId="741455B4" w14:textId="77777777">
      <w:pPr>
        <w:pBdr>
          <w:top w:val="nil"/>
          <w:left w:val="nil"/>
          <w:bottom w:val="nil"/>
          <w:right w:val="nil"/>
          <w:between w:val="nil"/>
        </w:pBdr>
        <w:spacing w:after="0" w:line="240" w:lineRule="auto"/>
        <w:ind w:left="360"/>
        <w:rPr>
          <w:rFonts w:ascii="Arial" w:hAnsi="Arial" w:eastAsia="Arial" w:cs="Arial"/>
          <w:b/>
          <w:color w:val="000000"/>
          <w:sz w:val="24"/>
          <w:szCs w:val="24"/>
        </w:rPr>
      </w:pPr>
    </w:p>
    <w:tbl>
      <w:tblPr>
        <w:tblW w:w="1029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422"/>
        <w:gridCol w:w="2126"/>
        <w:gridCol w:w="2268"/>
        <w:gridCol w:w="3474"/>
      </w:tblGrid>
      <w:tr w:rsidRPr="00453B75" w:rsidR="0083043E" w:rsidTr="00325813" w14:paraId="07A74C0F" w14:textId="77777777">
        <w:trPr>
          <w:trHeight w:val="420"/>
        </w:trPr>
        <w:tc>
          <w:tcPr>
            <w:tcW w:w="2422" w:type="dxa"/>
            <w:shd w:val="clear" w:color="auto" w:fill="FFFFFF"/>
            <w:tcMar>
              <w:top w:w="100" w:type="dxa"/>
              <w:left w:w="100" w:type="dxa"/>
              <w:bottom w:w="100" w:type="dxa"/>
              <w:right w:w="100" w:type="dxa"/>
            </w:tcMar>
          </w:tcPr>
          <w:p w:rsidRPr="00453B75" w:rsidR="0083043E" w:rsidP="00325813" w:rsidRDefault="0083043E" w14:paraId="50EA4484" w14:textId="77777777">
            <w:pPr>
              <w:spacing w:after="80" w:line="240" w:lineRule="auto"/>
              <w:rPr>
                <w:rFonts w:ascii="Arial" w:hAnsi="Arial" w:cs="Arial"/>
                <w:b/>
                <w:spacing w:val="-2"/>
              </w:rPr>
            </w:pPr>
            <w:r w:rsidRPr="00453B75">
              <w:rPr>
                <w:rFonts w:ascii="Arial" w:hAnsi="Arial" w:cs="Arial"/>
                <w:b/>
                <w:spacing w:val="-2"/>
              </w:rPr>
              <w:t>Nome do contrato</w:t>
            </w:r>
          </w:p>
        </w:tc>
        <w:tc>
          <w:tcPr>
            <w:tcW w:w="7868" w:type="dxa"/>
            <w:gridSpan w:val="3"/>
            <w:shd w:val="clear" w:color="auto" w:fill="FFFFFF"/>
            <w:tcMar>
              <w:top w:w="100" w:type="dxa"/>
              <w:left w:w="100" w:type="dxa"/>
              <w:bottom w:w="100" w:type="dxa"/>
              <w:right w:w="100" w:type="dxa"/>
            </w:tcMar>
          </w:tcPr>
          <w:p w:rsidRPr="00453B75" w:rsidR="0083043E" w:rsidP="00325813" w:rsidRDefault="0083043E" w14:paraId="4653606F" w14:textId="77777777">
            <w:pPr>
              <w:spacing w:after="80" w:line="240" w:lineRule="auto"/>
              <w:rPr>
                <w:rFonts w:ascii="Arial" w:hAnsi="Arial" w:cs="Arial"/>
                <w:iCs/>
                <w:spacing w:val="-2"/>
              </w:rPr>
            </w:pPr>
            <w:r w:rsidRPr="00453B75">
              <w:rPr>
                <w:rFonts w:ascii="Arial" w:hAnsi="Arial" w:cs="Arial"/>
                <w:spacing w:val="-2"/>
                <w:highlight w:val="yellow"/>
              </w:rPr>
              <w:t>[Título do contrato]</w:t>
            </w:r>
          </w:p>
        </w:tc>
      </w:tr>
      <w:tr w:rsidRPr="00453B75" w:rsidR="0083043E" w:rsidTr="00325813" w14:paraId="65F97CD3" w14:textId="77777777">
        <w:trPr>
          <w:trHeight w:val="420"/>
        </w:trPr>
        <w:tc>
          <w:tcPr>
            <w:tcW w:w="2422" w:type="dxa"/>
            <w:shd w:val="clear" w:color="auto" w:fill="FFFFFF"/>
            <w:tcMar>
              <w:top w:w="100" w:type="dxa"/>
              <w:left w:w="100" w:type="dxa"/>
              <w:bottom w:w="100" w:type="dxa"/>
              <w:right w:w="100" w:type="dxa"/>
            </w:tcMar>
          </w:tcPr>
          <w:p w:rsidRPr="00453B75" w:rsidR="0083043E" w:rsidP="00325813" w:rsidRDefault="0083043E" w14:paraId="381D84BC" w14:textId="77777777">
            <w:pPr>
              <w:spacing w:after="80" w:line="240" w:lineRule="auto"/>
              <w:rPr>
                <w:rFonts w:ascii="Arial" w:hAnsi="Arial" w:cs="Arial"/>
                <w:b/>
                <w:spacing w:val="-2"/>
              </w:rPr>
            </w:pPr>
            <w:r w:rsidRPr="00453B75">
              <w:rPr>
                <w:rFonts w:ascii="Arial" w:hAnsi="Arial" w:cs="Arial"/>
                <w:b/>
                <w:spacing w:val="-2"/>
              </w:rPr>
              <w:t>Número de identificação do contrato</w:t>
            </w:r>
          </w:p>
        </w:tc>
        <w:tc>
          <w:tcPr>
            <w:tcW w:w="7868" w:type="dxa"/>
            <w:gridSpan w:val="3"/>
            <w:shd w:val="clear" w:color="auto" w:fill="FFFFFF"/>
            <w:tcMar>
              <w:top w:w="100" w:type="dxa"/>
              <w:left w:w="100" w:type="dxa"/>
              <w:bottom w:w="100" w:type="dxa"/>
              <w:right w:w="100" w:type="dxa"/>
            </w:tcMar>
          </w:tcPr>
          <w:p w:rsidRPr="00453B75" w:rsidR="0083043E" w:rsidP="00325813" w:rsidRDefault="0083043E" w14:paraId="5F79FD5B" w14:textId="77777777">
            <w:pPr>
              <w:spacing w:after="80" w:line="240" w:lineRule="auto"/>
              <w:rPr>
                <w:rFonts w:ascii="Arial" w:hAnsi="Arial" w:cs="Arial"/>
                <w:iCs/>
                <w:spacing w:val="-2"/>
                <w:highlight w:val="yellow"/>
              </w:rPr>
            </w:pPr>
            <w:r w:rsidRPr="00453B75">
              <w:rPr>
                <w:rFonts w:ascii="Arial" w:hAnsi="Arial" w:cs="Arial"/>
                <w:spacing w:val="-2"/>
                <w:highlight w:val="yellow"/>
              </w:rPr>
              <w:t>[Identificação do contrato]</w:t>
            </w:r>
          </w:p>
        </w:tc>
      </w:tr>
      <w:tr w:rsidRPr="00453B75" w:rsidR="0083043E" w:rsidTr="00325813" w14:paraId="6171C723" w14:textId="77777777">
        <w:trPr>
          <w:trHeight w:val="420"/>
        </w:trPr>
        <w:tc>
          <w:tcPr>
            <w:tcW w:w="2422" w:type="dxa"/>
            <w:shd w:val="clear" w:color="auto" w:fill="FFFFFF"/>
            <w:tcMar>
              <w:top w:w="100" w:type="dxa"/>
              <w:left w:w="100" w:type="dxa"/>
              <w:bottom w:w="100" w:type="dxa"/>
              <w:right w:w="100" w:type="dxa"/>
            </w:tcMar>
          </w:tcPr>
          <w:p w:rsidRPr="00453B75" w:rsidR="0083043E" w:rsidP="00325813" w:rsidRDefault="0083043E" w14:paraId="2F3692A7" w14:textId="77777777">
            <w:pPr>
              <w:spacing w:after="80" w:line="240" w:lineRule="auto"/>
              <w:rPr>
                <w:rFonts w:ascii="Arial" w:hAnsi="Arial" w:cs="Arial"/>
                <w:b/>
                <w:spacing w:val="-2"/>
              </w:rPr>
            </w:pPr>
            <w:r w:rsidRPr="00453B75">
              <w:rPr>
                <w:rFonts w:ascii="Arial" w:hAnsi="Arial" w:cs="Arial"/>
                <w:b/>
                <w:spacing w:val="-2"/>
              </w:rPr>
              <w:t xml:space="preserve">Links dos documentos do contrato: </w:t>
            </w:r>
          </w:p>
        </w:tc>
        <w:tc>
          <w:tcPr>
            <w:tcW w:w="7868" w:type="dxa"/>
            <w:gridSpan w:val="3"/>
            <w:shd w:val="clear" w:color="auto" w:fill="FFFFFF"/>
            <w:tcMar>
              <w:top w:w="100" w:type="dxa"/>
              <w:left w:w="100" w:type="dxa"/>
              <w:bottom w:w="100" w:type="dxa"/>
              <w:right w:w="100" w:type="dxa"/>
            </w:tcMar>
          </w:tcPr>
          <w:p w:rsidRPr="00453B75" w:rsidR="0083043E" w:rsidP="00325813" w:rsidRDefault="0083043E" w14:paraId="5BA4EF00" w14:textId="77777777">
            <w:pPr>
              <w:spacing w:after="80" w:line="240" w:lineRule="auto"/>
              <w:rPr>
                <w:rFonts w:ascii="Arial" w:hAnsi="Arial" w:cs="Arial"/>
                <w:iCs/>
                <w:spacing w:val="-2"/>
                <w:highlight w:val="yellow"/>
              </w:rPr>
            </w:pPr>
            <w:r w:rsidRPr="00453B75">
              <w:rPr>
                <w:rFonts w:ascii="Arial" w:hAnsi="Arial" w:cs="Arial"/>
                <w:spacing w:val="-2"/>
                <w:highlight w:val="yellow"/>
              </w:rPr>
              <w:t>[Links ou caminhos de arquivo em que os documentos críticos do contrato podem ser encontrados]</w:t>
            </w:r>
          </w:p>
        </w:tc>
      </w:tr>
      <w:tr w:rsidRPr="00453B75" w:rsidR="0083043E" w:rsidTr="00325813" w14:paraId="1B448AF9" w14:textId="77777777">
        <w:trPr>
          <w:trHeight w:val="420"/>
        </w:trPr>
        <w:tc>
          <w:tcPr>
            <w:tcW w:w="2422" w:type="dxa"/>
            <w:shd w:val="clear" w:color="auto" w:fill="FFFFFF"/>
            <w:tcMar>
              <w:top w:w="100" w:type="dxa"/>
              <w:left w:w="100" w:type="dxa"/>
              <w:bottom w:w="100" w:type="dxa"/>
              <w:right w:w="100" w:type="dxa"/>
            </w:tcMar>
          </w:tcPr>
          <w:p w:rsidRPr="00453B75" w:rsidR="0083043E" w:rsidP="00325813" w:rsidRDefault="0083043E" w14:paraId="64F17862" w14:textId="77777777">
            <w:pPr>
              <w:spacing w:after="80" w:line="240" w:lineRule="auto"/>
              <w:rPr>
                <w:rFonts w:ascii="Arial" w:hAnsi="Arial" w:cs="Arial"/>
                <w:b/>
                <w:spacing w:val="-2"/>
              </w:rPr>
            </w:pPr>
            <w:r w:rsidRPr="00453B75">
              <w:rPr>
                <w:rFonts w:ascii="Arial" w:hAnsi="Arial" w:cs="Arial"/>
                <w:b/>
                <w:spacing w:val="-2"/>
              </w:rPr>
              <w:t>Contato(s) principal(is) do governo</w:t>
            </w:r>
          </w:p>
        </w:tc>
        <w:tc>
          <w:tcPr>
            <w:tcW w:w="7868" w:type="dxa"/>
            <w:gridSpan w:val="3"/>
            <w:shd w:val="clear" w:color="auto" w:fill="FFFFFF"/>
            <w:tcMar>
              <w:top w:w="100" w:type="dxa"/>
              <w:left w:w="100" w:type="dxa"/>
              <w:bottom w:w="100" w:type="dxa"/>
              <w:right w:w="100" w:type="dxa"/>
            </w:tcMar>
          </w:tcPr>
          <w:p w:rsidRPr="00453B75" w:rsidR="0083043E" w:rsidP="00325813" w:rsidRDefault="0083043E" w14:paraId="1EA42C4F" w14:textId="77777777">
            <w:pPr>
              <w:spacing w:after="80" w:line="240" w:lineRule="auto"/>
              <w:rPr>
                <w:rFonts w:ascii="Arial" w:hAnsi="Arial" w:cs="Arial"/>
                <w:iCs/>
                <w:spacing w:val="-2"/>
                <w:highlight w:val="yellow"/>
              </w:rPr>
            </w:pPr>
            <w:r w:rsidRPr="00453B75">
              <w:rPr>
                <w:rFonts w:ascii="Arial" w:hAnsi="Arial" w:cs="Arial"/>
                <w:spacing w:val="-2"/>
                <w:highlight w:val="yellow"/>
              </w:rPr>
              <w:t>[Nome, número de telefone e endereço de e-mail dos pontos de contato do departamento]</w:t>
            </w:r>
          </w:p>
        </w:tc>
      </w:tr>
      <w:tr w:rsidRPr="00453B75" w:rsidR="0083043E" w:rsidTr="00325813" w14:paraId="6D820F74" w14:textId="77777777">
        <w:trPr>
          <w:trHeight w:val="420"/>
        </w:trPr>
        <w:tc>
          <w:tcPr>
            <w:tcW w:w="2422" w:type="dxa"/>
            <w:shd w:val="clear" w:color="auto" w:fill="FFFFFF"/>
            <w:tcMar>
              <w:top w:w="100" w:type="dxa"/>
              <w:left w:w="100" w:type="dxa"/>
              <w:bottom w:w="100" w:type="dxa"/>
              <w:right w:w="100" w:type="dxa"/>
            </w:tcMar>
          </w:tcPr>
          <w:p w:rsidRPr="00453B75" w:rsidR="0083043E" w:rsidP="00325813" w:rsidRDefault="006878E9" w14:paraId="2F9435BE" w14:textId="6498E514">
            <w:pPr>
              <w:spacing w:after="80" w:line="240" w:lineRule="auto"/>
              <w:rPr>
                <w:rFonts w:ascii="Arial" w:hAnsi="Arial" w:cs="Arial"/>
                <w:b/>
                <w:spacing w:val="-2"/>
              </w:rPr>
            </w:pPr>
            <w:r w:rsidRPr="00453B75">
              <w:rPr>
                <w:rFonts w:ascii="Arial" w:hAnsi="Arial" w:cs="Arial"/>
                <w:b/>
                <w:spacing w:val="-2"/>
              </w:rPr>
              <w:t>Nome do fornecedor</w:t>
            </w:r>
          </w:p>
        </w:tc>
        <w:tc>
          <w:tcPr>
            <w:tcW w:w="7868" w:type="dxa"/>
            <w:gridSpan w:val="3"/>
            <w:shd w:val="clear" w:color="auto" w:fill="FFFFFF"/>
            <w:tcMar>
              <w:top w:w="100" w:type="dxa"/>
              <w:left w:w="100" w:type="dxa"/>
              <w:bottom w:w="100" w:type="dxa"/>
              <w:right w:w="100" w:type="dxa"/>
            </w:tcMar>
          </w:tcPr>
          <w:p w:rsidRPr="00453B75" w:rsidR="0083043E" w:rsidP="00325813" w:rsidRDefault="0083043E" w14:paraId="63DE9835" w14:textId="77777777">
            <w:pPr>
              <w:spacing w:after="80" w:line="240" w:lineRule="auto"/>
              <w:rPr>
                <w:rFonts w:ascii="Arial" w:hAnsi="Arial" w:cs="Arial"/>
                <w:iCs/>
                <w:spacing w:val="-2"/>
                <w:highlight w:val="yellow"/>
              </w:rPr>
            </w:pPr>
            <w:r w:rsidRPr="00453B75">
              <w:rPr>
                <w:rFonts w:ascii="Arial" w:hAnsi="Arial" w:cs="Arial"/>
                <w:spacing w:val="-2"/>
                <w:highlight w:val="yellow"/>
              </w:rPr>
              <w:t>[Nome jurídico e fazendo negócios como (se for o caso)]</w:t>
            </w:r>
          </w:p>
        </w:tc>
      </w:tr>
      <w:tr w:rsidRPr="00453B75" w:rsidR="0083043E" w:rsidTr="00325813" w14:paraId="591C9C65" w14:textId="77777777">
        <w:trPr>
          <w:trHeight w:val="420"/>
        </w:trPr>
        <w:tc>
          <w:tcPr>
            <w:tcW w:w="2422" w:type="dxa"/>
            <w:shd w:val="clear" w:color="auto" w:fill="FFFFFF"/>
            <w:tcMar>
              <w:top w:w="100" w:type="dxa"/>
              <w:left w:w="100" w:type="dxa"/>
              <w:bottom w:w="100" w:type="dxa"/>
              <w:right w:w="100" w:type="dxa"/>
            </w:tcMar>
          </w:tcPr>
          <w:p w:rsidRPr="00453B75" w:rsidR="0083043E" w:rsidP="00325813" w:rsidRDefault="006878E9" w14:paraId="3197CC0E" w14:textId="2887B179">
            <w:pPr>
              <w:spacing w:after="80" w:line="240" w:lineRule="auto"/>
              <w:rPr>
                <w:rFonts w:ascii="Arial" w:hAnsi="Arial" w:cs="Arial"/>
                <w:b/>
                <w:spacing w:val="-2"/>
              </w:rPr>
            </w:pPr>
            <w:r w:rsidRPr="00453B75">
              <w:rPr>
                <w:rFonts w:ascii="Arial" w:hAnsi="Arial" w:cs="Arial"/>
                <w:b/>
                <w:spacing w:val="-2"/>
              </w:rPr>
              <w:t>Contato(s) Primário(s) do Fornecedor</w:t>
            </w:r>
          </w:p>
        </w:tc>
        <w:tc>
          <w:tcPr>
            <w:tcW w:w="7868" w:type="dxa"/>
            <w:gridSpan w:val="3"/>
            <w:shd w:val="clear" w:color="auto" w:fill="FFFFFF"/>
            <w:tcMar>
              <w:top w:w="100" w:type="dxa"/>
              <w:left w:w="100" w:type="dxa"/>
              <w:bottom w:w="100" w:type="dxa"/>
              <w:right w:w="100" w:type="dxa"/>
            </w:tcMar>
          </w:tcPr>
          <w:p w:rsidRPr="00453B75" w:rsidR="0083043E" w:rsidP="00325813" w:rsidRDefault="0083043E" w14:paraId="277BF2C1" w14:textId="7EEA4C1D">
            <w:pPr>
              <w:spacing w:after="80" w:line="240" w:lineRule="auto"/>
              <w:rPr>
                <w:rFonts w:ascii="Arial" w:hAnsi="Arial" w:cs="Arial"/>
                <w:iCs/>
                <w:spacing w:val="-2"/>
              </w:rPr>
            </w:pPr>
            <w:r w:rsidRPr="00453B75">
              <w:rPr>
                <w:rFonts w:ascii="Arial" w:hAnsi="Arial" w:cs="Arial"/>
                <w:spacing w:val="-2"/>
                <w:highlight w:val="yellow"/>
              </w:rPr>
              <w:t>[Nome, número de telefone e endereço de e-mail dos pontos de contato do fornecedor]</w:t>
            </w:r>
            <w:r w:rsidRPr="00453B75">
              <w:rPr>
                <w:rFonts w:ascii="Arial" w:hAnsi="Arial" w:cs="Arial"/>
                <w:spacing w:val="-2"/>
              </w:rPr>
              <w:t xml:space="preserve"> </w:t>
            </w:r>
          </w:p>
        </w:tc>
      </w:tr>
      <w:tr w:rsidRPr="00453B75" w:rsidR="0083043E" w:rsidTr="00325813" w14:paraId="0C328EC4" w14:textId="77777777">
        <w:tc>
          <w:tcPr>
            <w:tcW w:w="2422" w:type="dxa"/>
            <w:shd w:val="clear" w:color="auto" w:fill="FFFFFF"/>
            <w:tcMar>
              <w:top w:w="100" w:type="dxa"/>
              <w:left w:w="100" w:type="dxa"/>
              <w:bottom w:w="100" w:type="dxa"/>
              <w:right w:w="100" w:type="dxa"/>
            </w:tcMar>
          </w:tcPr>
          <w:p w:rsidRPr="00453B75" w:rsidR="0083043E" w:rsidP="00325813" w:rsidRDefault="0083043E" w14:paraId="39A8B711" w14:textId="77777777">
            <w:pPr>
              <w:spacing w:after="80" w:line="240" w:lineRule="auto"/>
              <w:rPr>
                <w:rFonts w:ascii="Arial" w:hAnsi="Arial" w:cs="Arial"/>
                <w:b/>
                <w:spacing w:val="-2"/>
              </w:rPr>
            </w:pPr>
            <w:r w:rsidRPr="00453B75">
              <w:rPr>
                <w:rFonts w:ascii="Arial" w:hAnsi="Arial" w:cs="Arial"/>
                <w:b/>
                <w:spacing w:val="-2"/>
              </w:rPr>
              <w:t>Data de início - data de término</w:t>
            </w:r>
          </w:p>
        </w:tc>
        <w:tc>
          <w:tcPr>
            <w:tcW w:w="2126" w:type="dxa"/>
            <w:shd w:val="clear" w:color="auto" w:fill="FFFFFF"/>
            <w:tcMar>
              <w:top w:w="100" w:type="dxa"/>
              <w:left w:w="100" w:type="dxa"/>
              <w:bottom w:w="100" w:type="dxa"/>
              <w:right w:w="100" w:type="dxa"/>
            </w:tcMar>
          </w:tcPr>
          <w:p w:rsidRPr="00453B75" w:rsidR="0083043E" w:rsidP="00325813" w:rsidRDefault="0083043E" w14:paraId="1883E1FE" w14:textId="77777777">
            <w:pPr>
              <w:spacing w:after="80" w:line="240" w:lineRule="auto"/>
              <w:rPr>
                <w:rFonts w:ascii="Arial" w:hAnsi="Arial" w:cs="Arial"/>
                <w:iCs/>
                <w:spacing w:val="-2"/>
                <w:highlight w:val="yellow"/>
              </w:rPr>
            </w:pPr>
            <w:r w:rsidRPr="00453B75">
              <w:rPr>
                <w:rFonts w:ascii="Arial" w:hAnsi="Arial" w:cs="Arial"/>
                <w:spacing w:val="-2"/>
                <w:highlight w:val="yellow"/>
              </w:rPr>
              <w:t>[XX-XX-XXXX a XX-XX-XXXX]</w:t>
            </w:r>
          </w:p>
        </w:tc>
        <w:tc>
          <w:tcPr>
            <w:tcW w:w="2268" w:type="dxa"/>
            <w:shd w:val="clear" w:color="auto" w:fill="FFFFFF"/>
            <w:tcMar>
              <w:top w:w="100" w:type="dxa"/>
              <w:left w:w="100" w:type="dxa"/>
              <w:bottom w:w="100" w:type="dxa"/>
              <w:right w:w="100" w:type="dxa"/>
            </w:tcMar>
          </w:tcPr>
          <w:p w:rsidRPr="00453B75" w:rsidR="0083043E" w:rsidP="00325813" w:rsidRDefault="0083043E" w14:paraId="16818672" w14:textId="4E08A120">
            <w:pPr>
              <w:spacing w:after="80" w:line="240" w:lineRule="auto"/>
              <w:rPr>
                <w:rFonts w:ascii="Arial" w:hAnsi="Arial" w:cs="Arial"/>
                <w:b/>
                <w:spacing w:val="-2"/>
              </w:rPr>
            </w:pPr>
            <w:r w:rsidRPr="00453B75">
              <w:rPr>
                <w:rFonts w:ascii="Arial" w:hAnsi="Arial" w:cs="Arial"/>
                <w:b/>
                <w:spacing w:val="-2"/>
              </w:rPr>
              <w:t>O fornecedor possui outros contratos com nossa entidade?</w:t>
            </w:r>
          </w:p>
        </w:tc>
        <w:tc>
          <w:tcPr>
            <w:tcW w:w="3474" w:type="dxa"/>
            <w:shd w:val="clear" w:color="auto" w:fill="FFFFFF"/>
            <w:tcMar>
              <w:top w:w="100" w:type="dxa"/>
              <w:left w:w="100" w:type="dxa"/>
              <w:bottom w:w="100" w:type="dxa"/>
              <w:right w:w="100" w:type="dxa"/>
            </w:tcMar>
          </w:tcPr>
          <w:p w:rsidRPr="00453B75" w:rsidR="0083043E" w:rsidP="00325813" w:rsidRDefault="0083043E" w14:paraId="020F8D99" w14:textId="77777777">
            <w:pPr>
              <w:spacing w:after="80" w:line="240" w:lineRule="auto"/>
              <w:rPr>
                <w:rFonts w:ascii="Arial" w:hAnsi="Arial" w:cs="Arial"/>
                <w:spacing w:val="-2"/>
                <w:highlight w:val="yellow"/>
              </w:rPr>
            </w:pPr>
            <w:r w:rsidRPr="00453B75">
              <w:rPr>
                <w:rFonts w:ascii="Arial" w:hAnsi="Arial" w:cs="Arial"/>
                <w:spacing w:val="-2"/>
                <w:highlight w:val="yellow"/>
              </w:rPr>
              <w:t xml:space="preserve">[SIM/NÃO, </w:t>
            </w:r>
          </w:p>
          <w:p w:rsidRPr="00453B75" w:rsidR="0083043E" w:rsidP="00325813" w:rsidRDefault="0083043E" w14:paraId="29B7D351" w14:textId="77777777">
            <w:pPr>
              <w:spacing w:after="80" w:line="240" w:lineRule="auto"/>
              <w:rPr>
                <w:rFonts w:ascii="Arial" w:hAnsi="Arial" w:cs="Arial"/>
                <w:spacing w:val="-2"/>
                <w:highlight w:val="yellow"/>
              </w:rPr>
            </w:pPr>
            <w:r w:rsidRPr="00453B75">
              <w:rPr>
                <w:rFonts w:ascii="Arial" w:hAnsi="Arial" w:cs="Arial"/>
                <w:spacing w:val="-2"/>
                <w:highlight w:val="yellow"/>
              </w:rPr>
              <w:t>se SIM, liste aqui com as datas de início/término]</w:t>
            </w:r>
          </w:p>
        </w:tc>
      </w:tr>
      <w:tr w:rsidRPr="00453B75" w:rsidR="0083043E" w:rsidTr="00325813" w14:paraId="5FEF22D5" w14:textId="77777777">
        <w:trPr>
          <w:trHeight w:val="420"/>
        </w:trPr>
        <w:tc>
          <w:tcPr>
            <w:tcW w:w="2422" w:type="dxa"/>
            <w:shd w:val="clear" w:color="auto" w:fill="FFFFFF"/>
            <w:tcMar>
              <w:top w:w="100" w:type="dxa"/>
              <w:left w:w="100" w:type="dxa"/>
              <w:bottom w:w="100" w:type="dxa"/>
              <w:right w:w="100" w:type="dxa"/>
            </w:tcMar>
          </w:tcPr>
          <w:p w:rsidRPr="00453B75" w:rsidR="0083043E" w:rsidP="00325813" w:rsidRDefault="0083043E" w14:paraId="0A9BB280" w14:textId="77777777">
            <w:pPr>
              <w:spacing w:after="80" w:line="240" w:lineRule="auto"/>
              <w:rPr>
                <w:rFonts w:ascii="Arial" w:hAnsi="Arial" w:cs="Arial"/>
                <w:b/>
                <w:spacing w:val="-2"/>
              </w:rPr>
            </w:pPr>
            <w:r w:rsidRPr="00453B75">
              <w:rPr>
                <w:rFonts w:ascii="Arial" w:hAnsi="Arial" w:cs="Arial"/>
                <w:b/>
                <w:spacing w:val="-2"/>
              </w:rPr>
              <w:t>Opção para prorrogar</w:t>
            </w:r>
          </w:p>
        </w:tc>
        <w:tc>
          <w:tcPr>
            <w:tcW w:w="2126" w:type="dxa"/>
            <w:shd w:val="clear" w:color="auto" w:fill="FFFFFF"/>
            <w:tcMar>
              <w:top w:w="100" w:type="dxa"/>
              <w:left w:w="100" w:type="dxa"/>
              <w:bottom w:w="100" w:type="dxa"/>
              <w:right w:w="100" w:type="dxa"/>
            </w:tcMar>
          </w:tcPr>
          <w:p w:rsidRPr="00453B75" w:rsidR="0083043E" w:rsidP="00325813" w:rsidRDefault="00000000" w14:paraId="121B7BF2" w14:textId="77777777">
            <w:pPr>
              <w:spacing w:after="80" w:line="240" w:lineRule="auto"/>
              <w:rPr>
                <w:rFonts w:ascii="Arial" w:hAnsi="Arial" w:cs="Arial"/>
                <w:iCs/>
                <w:spacing w:val="-2"/>
              </w:rPr>
            </w:pPr>
            <w:sdt>
              <w:sdtPr>
                <w:rPr>
                  <w:rFonts w:ascii="Arial" w:hAnsi="Arial" w:cs="Arial"/>
                  <w:iCs/>
                  <w:spacing w:val="-2"/>
                </w:rPr>
                <w:id w:val="633688382"/>
                <w14:checkbox>
                  <w14:checked w14:val="0"/>
                  <w14:checkedState w14:val="2612" w14:font="MS Gothic"/>
                  <w14:uncheckedState w14:val="2610" w14:font="MS Gothic"/>
                </w14:checkbox>
              </w:sdtPr>
              <w:sdtContent>
                <w:r w:rsidRPr="00453B75" w:rsidR="0083043E">
                  <w:rPr>
                    <w:rFonts w:ascii="Segoe UI Symbol" w:hAnsi="Segoe UI Symbol" w:eastAsia="MS Gothic" w:cs="Segoe UI Symbol"/>
                    <w:iCs/>
                    <w:spacing w:val="-2"/>
                  </w:rPr>
                  <w:t>☐</w:t>
                </w:r>
              </w:sdtContent>
            </w:sdt>
            <w:r w:rsidRPr="00453B75" w:rsidR="000B2ABB">
              <w:rPr>
                <w:rFonts w:ascii="Arial" w:hAnsi="Arial" w:cs="Arial"/>
                <w:spacing w:val="-2"/>
              </w:rPr>
              <w:t xml:space="preserve"> Sim</w:t>
            </w:r>
          </w:p>
          <w:p w:rsidRPr="00453B75" w:rsidR="0083043E" w:rsidP="00325813" w:rsidRDefault="00000000" w14:paraId="436EA32B" w14:textId="77777777">
            <w:pPr>
              <w:spacing w:after="80" w:line="240" w:lineRule="auto"/>
              <w:rPr>
                <w:rFonts w:ascii="Arial" w:hAnsi="Arial" w:cs="Arial"/>
                <w:iCs/>
                <w:spacing w:val="-2"/>
              </w:rPr>
            </w:pPr>
            <w:sdt>
              <w:sdtPr>
                <w:rPr>
                  <w:rFonts w:ascii="Arial" w:hAnsi="Arial" w:cs="Arial"/>
                  <w:iCs/>
                  <w:spacing w:val="-2"/>
                </w:rPr>
                <w:id w:val="497243498"/>
                <w14:checkbox>
                  <w14:checked w14:val="0"/>
                  <w14:checkedState w14:val="2612" w14:font="MS Gothic"/>
                  <w14:uncheckedState w14:val="2610" w14:font="MS Gothic"/>
                </w14:checkbox>
              </w:sdtPr>
              <w:sdtContent>
                <w:r w:rsidRPr="00453B75" w:rsidR="0083043E">
                  <w:rPr>
                    <w:rFonts w:ascii="Segoe UI Symbol" w:hAnsi="Segoe UI Symbol" w:eastAsia="MS Gothic" w:cs="Segoe UI Symbol"/>
                    <w:iCs/>
                    <w:spacing w:val="-2"/>
                  </w:rPr>
                  <w:t>☐</w:t>
                </w:r>
              </w:sdtContent>
            </w:sdt>
            <w:r w:rsidRPr="00453B75" w:rsidR="000B2ABB">
              <w:rPr>
                <w:rFonts w:ascii="Arial" w:hAnsi="Arial" w:cs="Arial"/>
                <w:spacing w:val="-2"/>
              </w:rPr>
              <w:t xml:space="preserve"> Não</w:t>
            </w:r>
          </w:p>
        </w:tc>
        <w:tc>
          <w:tcPr>
            <w:tcW w:w="2268" w:type="dxa"/>
            <w:shd w:val="clear" w:color="auto" w:fill="FFFFFF"/>
          </w:tcPr>
          <w:p w:rsidRPr="00453B75" w:rsidR="0083043E" w:rsidP="00325813" w:rsidRDefault="0083043E" w14:paraId="06768191" w14:textId="77777777">
            <w:pPr>
              <w:spacing w:after="80" w:line="240" w:lineRule="auto"/>
              <w:rPr>
                <w:rFonts w:ascii="Arial" w:hAnsi="Arial" w:cs="Arial"/>
                <w:b/>
                <w:bCs/>
                <w:iCs/>
                <w:spacing w:val="-2"/>
              </w:rPr>
            </w:pPr>
            <w:r w:rsidRPr="00453B75">
              <w:rPr>
                <w:rFonts w:ascii="Arial" w:hAnsi="Arial" w:cs="Arial"/>
                <w:b/>
                <w:spacing w:val="-2"/>
              </w:rPr>
              <w:t>Número e tipo de renovações</w:t>
            </w:r>
          </w:p>
        </w:tc>
        <w:tc>
          <w:tcPr>
            <w:tcW w:w="3474" w:type="dxa"/>
            <w:shd w:val="clear" w:color="auto" w:fill="FFFFFF"/>
          </w:tcPr>
          <w:p w:rsidRPr="00453B75" w:rsidR="0083043E" w:rsidP="00325813" w:rsidRDefault="0083043E" w14:paraId="0B553C18" w14:textId="77777777">
            <w:pPr>
              <w:spacing w:after="80" w:line="240" w:lineRule="auto"/>
              <w:rPr>
                <w:rFonts w:ascii="Arial" w:hAnsi="Arial" w:cs="Arial"/>
                <w:spacing w:val="-2"/>
              </w:rPr>
            </w:pPr>
            <w:r w:rsidRPr="00453B75">
              <w:rPr>
                <w:rFonts w:ascii="Arial" w:hAnsi="Arial" w:cs="Arial"/>
                <w:spacing w:val="-2"/>
                <w:highlight w:val="yellow"/>
              </w:rPr>
              <w:t>[Se houver opções de prorrogação, observe a data elegível para prorrogação e o período de aviso obrigatório.]</w:t>
            </w:r>
          </w:p>
        </w:tc>
      </w:tr>
      <w:tr w:rsidRPr="00453B75" w:rsidR="0083043E" w:rsidTr="00325813" w14:paraId="1E4A4172" w14:textId="77777777">
        <w:trPr>
          <w:trHeight w:val="420"/>
        </w:trPr>
        <w:tc>
          <w:tcPr>
            <w:tcW w:w="2422" w:type="dxa"/>
            <w:shd w:val="clear" w:color="auto" w:fill="FFFFFF"/>
            <w:tcMar>
              <w:top w:w="100" w:type="dxa"/>
              <w:left w:w="100" w:type="dxa"/>
              <w:bottom w:w="100" w:type="dxa"/>
              <w:right w:w="100" w:type="dxa"/>
            </w:tcMar>
          </w:tcPr>
          <w:p w:rsidRPr="00453B75" w:rsidR="0083043E" w:rsidP="00325813" w:rsidRDefault="0083043E" w14:paraId="74183578" w14:textId="77777777">
            <w:pPr>
              <w:spacing w:after="80" w:line="240" w:lineRule="auto"/>
              <w:rPr>
                <w:rFonts w:ascii="Arial" w:hAnsi="Arial" w:cs="Arial"/>
                <w:b/>
                <w:spacing w:val="-2"/>
              </w:rPr>
            </w:pPr>
            <w:r w:rsidRPr="00453B75">
              <w:rPr>
                <w:rFonts w:ascii="Arial" w:hAnsi="Arial" w:cs="Arial"/>
                <w:b/>
                <w:spacing w:val="-2"/>
              </w:rPr>
              <w:t>Emendas</w:t>
            </w:r>
          </w:p>
        </w:tc>
        <w:tc>
          <w:tcPr>
            <w:tcW w:w="7868" w:type="dxa"/>
            <w:gridSpan w:val="3"/>
            <w:shd w:val="clear" w:color="auto" w:fill="FFFFFF"/>
            <w:tcMar>
              <w:top w:w="100" w:type="dxa"/>
              <w:left w:w="100" w:type="dxa"/>
              <w:bottom w:w="100" w:type="dxa"/>
              <w:right w:w="100" w:type="dxa"/>
            </w:tcMar>
          </w:tcPr>
          <w:p w:rsidRPr="00453B75" w:rsidR="0083043E" w:rsidP="00325813" w:rsidRDefault="0083043E" w14:paraId="5FC8329B" w14:textId="77777777">
            <w:pPr>
              <w:spacing w:after="80" w:line="240" w:lineRule="auto"/>
              <w:rPr>
                <w:rFonts w:ascii="Arial" w:hAnsi="Arial" w:cs="Arial"/>
                <w:iCs/>
                <w:spacing w:val="-2"/>
                <w:highlight w:val="yellow"/>
              </w:rPr>
            </w:pPr>
            <w:r w:rsidRPr="00453B75">
              <w:rPr>
                <w:rFonts w:ascii="Arial" w:hAnsi="Arial" w:cs="Arial"/>
                <w:spacing w:val="-2"/>
                <w:highlight w:val="yellow"/>
              </w:rPr>
              <w:t>[Atualize no caso de qualquer alteração, incluindo exigências de escopo adicionais, financiamento, extensões ou outros detalhes que afetam o desempenho e a supervisão]</w:t>
            </w:r>
          </w:p>
        </w:tc>
      </w:tr>
      <w:tr w:rsidRPr="00453B75" w:rsidR="0083043E" w:rsidTr="00325813" w14:paraId="4322E612" w14:textId="77777777">
        <w:tc>
          <w:tcPr>
            <w:tcW w:w="2422" w:type="dxa"/>
            <w:shd w:val="clear" w:color="auto" w:fill="FFFFFF"/>
            <w:tcMar>
              <w:top w:w="100" w:type="dxa"/>
              <w:left w:w="100" w:type="dxa"/>
              <w:bottom w:w="100" w:type="dxa"/>
              <w:right w:w="100" w:type="dxa"/>
            </w:tcMar>
          </w:tcPr>
          <w:p w:rsidRPr="00453B75" w:rsidR="0083043E" w:rsidP="00325813" w:rsidRDefault="0083043E" w14:paraId="21BD83CA" w14:textId="77777777">
            <w:pPr>
              <w:spacing w:after="80" w:line="240" w:lineRule="auto"/>
              <w:rPr>
                <w:rFonts w:ascii="Arial" w:hAnsi="Arial" w:cs="Arial"/>
                <w:b/>
                <w:spacing w:val="-2"/>
              </w:rPr>
            </w:pPr>
            <w:r w:rsidRPr="00453B75">
              <w:rPr>
                <w:rFonts w:ascii="Arial" w:hAnsi="Arial" w:cs="Arial"/>
                <w:b/>
                <w:spacing w:val="-2"/>
              </w:rPr>
              <w:t>Valor do contrato</w:t>
            </w:r>
          </w:p>
        </w:tc>
        <w:tc>
          <w:tcPr>
            <w:tcW w:w="2126" w:type="dxa"/>
            <w:shd w:val="clear" w:color="auto" w:fill="FFFFFF"/>
            <w:tcMar>
              <w:top w:w="100" w:type="dxa"/>
              <w:left w:w="100" w:type="dxa"/>
              <w:bottom w:w="100" w:type="dxa"/>
              <w:right w:w="100" w:type="dxa"/>
            </w:tcMar>
          </w:tcPr>
          <w:p w:rsidRPr="00453B75" w:rsidR="0083043E" w:rsidP="00325813" w:rsidRDefault="0083043E" w14:paraId="7E7599E5" w14:textId="77777777">
            <w:pPr>
              <w:spacing w:after="80" w:line="240" w:lineRule="auto"/>
              <w:rPr>
                <w:rFonts w:ascii="Arial" w:hAnsi="Arial" w:cs="Arial"/>
                <w:iCs/>
                <w:spacing w:val="-2"/>
              </w:rPr>
            </w:pPr>
            <w:r w:rsidRPr="00453B75">
              <w:rPr>
                <w:rFonts w:ascii="Arial" w:hAnsi="Arial" w:cs="Arial"/>
                <w:spacing w:val="-2"/>
                <w:highlight w:val="yellow"/>
              </w:rPr>
              <w:t>[Valor total para toda a vigência do contrato]</w:t>
            </w:r>
          </w:p>
        </w:tc>
        <w:tc>
          <w:tcPr>
            <w:tcW w:w="2268" w:type="dxa"/>
            <w:shd w:val="clear" w:color="auto" w:fill="FFFFFF"/>
            <w:tcMar>
              <w:top w:w="100" w:type="dxa"/>
              <w:left w:w="100" w:type="dxa"/>
              <w:bottom w:w="100" w:type="dxa"/>
              <w:right w:w="100" w:type="dxa"/>
            </w:tcMar>
          </w:tcPr>
          <w:p w:rsidRPr="00453B75" w:rsidR="0083043E" w:rsidP="00325813" w:rsidRDefault="0083043E" w14:paraId="009DEB45" w14:textId="77777777">
            <w:pPr>
              <w:spacing w:after="80" w:line="240" w:lineRule="auto"/>
              <w:rPr>
                <w:rFonts w:ascii="Arial" w:hAnsi="Arial" w:cs="Arial"/>
                <w:b/>
                <w:spacing w:val="-2"/>
              </w:rPr>
            </w:pPr>
            <w:r w:rsidRPr="00453B75">
              <w:rPr>
                <w:rFonts w:ascii="Arial" w:hAnsi="Arial" w:cs="Arial"/>
                <w:b/>
                <w:spacing w:val="-2"/>
              </w:rPr>
              <w:t>Orçamento anual</w:t>
            </w:r>
          </w:p>
        </w:tc>
        <w:tc>
          <w:tcPr>
            <w:tcW w:w="3474" w:type="dxa"/>
            <w:shd w:val="clear" w:color="auto" w:fill="FFFFFF"/>
            <w:tcMar>
              <w:top w:w="100" w:type="dxa"/>
              <w:left w:w="100" w:type="dxa"/>
              <w:bottom w:w="100" w:type="dxa"/>
              <w:right w:w="100" w:type="dxa"/>
            </w:tcMar>
          </w:tcPr>
          <w:p w:rsidRPr="00453B75" w:rsidR="0083043E" w:rsidP="00325813" w:rsidRDefault="0083043E" w14:paraId="455759F5" w14:textId="77777777">
            <w:pPr>
              <w:spacing w:after="80" w:line="240" w:lineRule="auto"/>
              <w:rPr>
                <w:rFonts w:ascii="Arial" w:hAnsi="Arial" w:cs="Arial"/>
                <w:iCs/>
                <w:spacing w:val="-2"/>
              </w:rPr>
            </w:pPr>
            <w:r w:rsidRPr="00453B75">
              <w:rPr>
                <w:rFonts w:ascii="Arial" w:hAnsi="Arial" w:cs="Arial"/>
                <w:spacing w:val="-2"/>
                <w:highlight w:val="yellow"/>
              </w:rPr>
              <w:t>[Valor anual]</w:t>
            </w:r>
          </w:p>
        </w:tc>
      </w:tr>
      <w:tr w:rsidRPr="00453B75" w:rsidR="0083043E" w:rsidTr="00325813" w14:paraId="0598DE3A" w14:textId="77777777">
        <w:trPr>
          <w:trHeight w:val="420"/>
        </w:trPr>
        <w:tc>
          <w:tcPr>
            <w:tcW w:w="2422" w:type="dxa"/>
            <w:shd w:val="clear" w:color="auto" w:fill="FFFFFF"/>
            <w:tcMar>
              <w:top w:w="100" w:type="dxa"/>
              <w:left w:w="100" w:type="dxa"/>
              <w:bottom w:w="100" w:type="dxa"/>
              <w:right w:w="100" w:type="dxa"/>
            </w:tcMar>
          </w:tcPr>
          <w:p w:rsidRPr="00453B75" w:rsidR="0083043E" w:rsidP="00325813" w:rsidRDefault="0083043E" w14:paraId="2CE10C38" w14:textId="77777777">
            <w:pPr>
              <w:spacing w:after="80" w:line="240" w:lineRule="auto"/>
              <w:rPr>
                <w:rFonts w:ascii="Arial" w:hAnsi="Arial" w:cs="Arial"/>
                <w:b/>
                <w:spacing w:val="-2"/>
              </w:rPr>
            </w:pPr>
            <w:r w:rsidRPr="00453B75">
              <w:rPr>
                <w:rFonts w:ascii="Arial" w:hAnsi="Arial" w:cs="Arial"/>
                <w:b/>
                <w:spacing w:val="-2"/>
              </w:rPr>
              <w:t>Estrutura de pagamento</w:t>
            </w:r>
          </w:p>
        </w:tc>
        <w:tc>
          <w:tcPr>
            <w:tcW w:w="7868" w:type="dxa"/>
            <w:gridSpan w:val="3"/>
            <w:shd w:val="clear" w:color="auto" w:fill="FFFFFF"/>
            <w:tcMar>
              <w:top w:w="100" w:type="dxa"/>
              <w:left w:w="100" w:type="dxa"/>
              <w:bottom w:w="100" w:type="dxa"/>
              <w:right w:w="100" w:type="dxa"/>
            </w:tcMar>
          </w:tcPr>
          <w:p w:rsidRPr="00453B75" w:rsidR="0083043E" w:rsidP="00325813" w:rsidRDefault="00000000" w14:paraId="509E855A" w14:textId="57920711">
            <w:pPr>
              <w:spacing w:after="80" w:line="240" w:lineRule="auto"/>
              <w:rPr>
                <w:rFonts w:ascii="Arial" w:hAnsi="Arial" w:cs="Arial"/>
                <w:iCs/>
                <w:spacing w:val="-2"/>
              </w:rPr>
            </w:pPr>
            <w:sdt>
              <w:sdtPr>
                <w:rPr>
                  <w:rFonts w:ascii="Arial" w:hAnsi="Arial" w:cs="Arial"/>
                  <w:iCs/>
                  <w:spacing w:val="-2"/>
                </w:rPr>
                <w:id w:val="-496733080"/>
                <w14:checkbox>
                  <w14:checked w14:val="0"/>
                  <w14:checkedState w14:val="2612" w14:font="MS Gothic"/>
                  <w14:uncheckedState w14:val="2610" w14:font="MS Gothic"/>
                </w14:checkbox>
              </w:sdtPr>
              <w:sdtContent>
                <w:r w:rsidRPr="00453B75" w:rsidR="0083043E">
                  <w:rPr>
                    <w:rFonts w:ascii="Segoe UI Symbol" w:hAnsi="Segoe UI Symbol" w:eastAsia="MS Gothic" w:cs="Segoe UI Symbol"/>
                    <w:iCs/>
                    <w:spacing w:val="-2"/>
                  </w:rPr>
                  <w:t>☐</w:t>
                </w:r>
              </w:sdtContent>
            </w:sdt>
            <w:r w:rsidRPr="00453B75" w:rsidR="000B2ABB">
              <w:rPr>
                <w:rFonts w:ascii="Arial" w:hAnsi="Arial" w:cs="Arial"/>
                <w:spacing w:val="-2"/>
              </w:rPr>
              <w:t xml:space="preserve"> Diária </w:t>
            </w:r>
            <w:sdt>
              <w:sdtPr>
                <w:rPr>
                  <w:rFonts w:ascii="Arial" w:hAnsi="Arial" w:cs="Arial"/>
                  <w:iCs/>
                  <w:spacing w:val="-2"/>
                </w:rPr>
                <w:id w:val="38024808"/>
                <w14:checkbox>
                  <w14:checked w14:val="0"/>
                  <w14:checkedState w14:val="2612" w14:font="MS Gothic"/>
                  <w14:uncheckedState w14:val="2610" w14:font="MS Gothic"/>
                </w14:checkbox>
              </w:sdtPr>
              <w:sdtContent>
                <w:r w:rsidRPr="00453B75" w:rsidR="006878E9">
                  <w:rPr>
                    <w:rFonts w:ascii="Segoe UI Symbol" w:hAnsi="Segoe UI Symbol" w:eastAsia="MS Gothic" w:cs="Segoe UI Symbol"/>
                    <w:iCs/>
                    <w:spacing w:val="-2"/>
                  </w:rPr>
                  <w:t>☐</w:t>
                </w:r>
              </w:sdtContent>
            </w:sdt>
            <w:r w:rsidRPr="00453B75" w:rsidR="000B2ABB">
              <w:rPr>
                <w:rFonts w:ascii="Arial" w:hAnsi="Arial" w:cs="Arial"/>
                <w:spacing w:val="-2"/>
              </w:rPr>
              <w:t xml:space="preserve"> Fatura mensal </w:t>
            </w:r>
            <w:sdt>
              <w:sdtPr>
                <w:rPr>
                  <w:rFonts w:ascii="Arial" w:hAnsi="Arial" w:cs="Arial"/>
                  <w:iCs/>
                  <w:spacing w:val="-2"/>
                </w:rPr>
                <w:id w:val="-2055298657"/>
                <w14:checkbox>
                  <w14:checked w14:val="0"/>
                  <w14:checkedState w14:val="2612" w14:font="MS Gothic"/>
                  <w14:uncheckedState w14:val="2610" w14:font="MS Gothic"/>
                </w14:checkbox>
              </w:sdtPr>
              <w:sdtContent>
                <w:r w:rsidRPr="00453B75" w:rsidR="0083043E">
                  <w:rPr>
                    <w:rFonts w:ascii="Segoe UI Symbol" w:hAnsi="Segoe UI Symbol" w:eastAsia="MS Gothic" w:cs="Segoe UI Symbol"/>
                    <w:iCs/>
                    <w:spacing w:val="-2"/>
                  </w:rPr>
                  <w:t>☐</w:t>
                </w:r>
              </w:sdtContent>
            </w:sdt>
            <w:r w:rsidRPr="00453B75" w:rsidR="000B2ABB">
              <w:rPr>
                <w:rFonts w:ascii="Arial" w:hAnsi="Arial" w:cs="Arial"/>
                <w:spacing w:val="-2"/>
              </w:rPr>
              <w:t xml:space="preserve"> Reembolso de outros custos </w:t>
            </w:r>
            <w:sdt>
              <w:sdtPr>
                <w:rPr>
                  <w:rFonts w:ascii="Arial" w:hAnsi="Arial" w:cs="Arial"/>
                  <w:iCs/>
                  <w:spacing w:val="-2"/>
                </w:rPr>
                <w:id w:val="-1435426976"/>
                <w14:checkbox>
                  <w14:checked w14:val="0"/>
                  <w14:checkedState w14:val="2612" w14:font="MS Gothic"/>
                  <w14:uncheckedState w14:val="2610" w14:font="MS Gothic"/>
                </w14:checkbox>
              </w:sdtPr>
              <w:sdtContent>
                <w:r w:rsidRPr="00453B75" w:rsidR="0083043E">
                  <w:rPr>
                    <w:rFonts w:ascii="Segoe UI Symbol" w:hAnsi="Segoe UI Symbol" w:eastAsia="MS Gothic" w:cs="Segoe UI Symbol"/>
                    <w:iCs/>
                    <w:spacing w:val="-2"/>
                  </w:rPr>
                  <w:t>☐</w:t>
                </w:r>
              </w:sdtContent>
            </w:sdt>
            <w:r w:rsidRPr="00453B75" w:rsidR="000B2ABB">
              <w:rPr>
                <w:rFonts w:ascii="Arial" w:hAnsi="Arial" w:cs="Arial"/>
                <w:spacing w:val="-2"/>
              </w:rPr>
              <w:t xml:space="preserve"> Outro</w:t>
            </w:r>
          </w:p>
          <w:p w:rsidRPr="00453B75" w:rsidR="0083043E" w:rsidP="00325813" w:rsidRDefault="0083043E" w14:paraId="6C6EB2B2" w14:textId="77777777">
            <w:pPr>
              <w:spacing w:after="80" w:line="240" w:lineRule="auto"/>
              <w:rPr>
                <w:rFonts w:ascii="Arial" w:hAnsi="Arial" w:cs="Arial"/>
                <w:iCs/>
                <w:spacing w:val="-2"/>
                <w:highlight w:val="yellow"/>
              </w:rPr>
            </w:pPr>
          </w:p>
          <w:p w:rsidRPr="00453B75" w:rsidR="0083043E" w:rsidP="00325813" w:rsidRDefault="0083043E" w14:paraId="6DCA512B" w14:textId="77777777">
            <w:pPr>
              <w:spacing w:after="80" w:line="240" w:lineRule="auto"/>
              <w:rPr>
                <w:rFonts w:ascii="Arial" w:hAnsi="Arial" w:cs="Arial"/>
                <w:iCs/>
                <w:spacing w:val="-2"/>
              </w:rPr>
            </w:pPr>
            <w:r w:rsidRPr="00453B75">
              <w:rPr>
                <w:rFonts w:ascii="Arial" w:hAnsi="Arial" w:cs="Arial"/>
                <w:spacing w:val="-2"/>
                <w:highlight w:val="yellow"/>
              </w:rPr>
              <w:lastRenderedPageBreak/>
              <w:t>[Defina exigências de pagamento e cronograma, por exemplo: orçamento de item com faturamento mensal, contrato baseado em taxa com auditoria trimestral, etc.]</w:t>
            </w:r>
          </w:p>
        </w:tc>
      </w:tr>
    </w:tbl>
    <w:p w:rsidRPr="00453B75" w:rsidR="005B59EE" w:rsidP="005B59EE" w:rsidRDefault="005B59EE" w14:paraId="076BA6FA" w14:textId="77777777">
      <w:pPr>
        <w:pBdr>
          <w:top w:val="nil"/>
          <w:left w:val="nil"/>
          <w:bottom w:val="nil"/>
          <w:right w:val="nil"/>
          <w:between w:val="nil"/>
        </w:pBdr>
        <w:spacing w:after="0" w:line="240" w:lineRule="auto"/>
        <w:ind w:left="360"/>
        <w:rPr>
          <w:rFonts w:ascii="Arial" w:hAnsi="Arial" w:eastAsia="Arial" w:cs="Arial"/>
          <w:b/>
          <w:color w:val="000000"/>
          <w:sz w:val="24"/>
          <w:szCs w:val="24"/>
        </w:rPr>
      </w:pPr>
    </w:p>
    <w:p w:rsidRPr="00453B75" w:rsidR="006878E9" w:rsidP="003D5BD6" w:rsidRDefault="006878E9" w14:paraId="094025FA" w14:textId="4E9FDED2">
      <w:pPr>
        <w:pStyle w:val="Heading3"/>
        <w:rPr>
          <w:rFonts w:ascii="Arial" w:hAnsi="Arial" w:cs="Arial"/>
        </w:rPr>
      </w:pPr>
      <w:r w:rsidRPr="00453B75">
        <w:rPr>
          <w:rFonts w:ascii="Arial" w:hAnsi="Arial" w:cs="Arial"/>
        </w:rPr>
        <w:t>Funções e responsabilidades da equipe de administração de contratos</w:t>
      </w:r>
    </w:p>
    <w:p w:rsidRPr="00453B75" w:rsidR="006878E9" w:rsidP="006878E9" w:rsidRDefault="006878E9" w14:paraId="1A39E633" w14:textId="1A9D7929">
      <w:pPr>
        <w:spacing w:before="240" w:after="240"/>
        <w:rPr>
          <w:rFonts w:ascii="Arial" w:hAnsi="Arial" w:cs="Arial"/>
        </w:rPr>
      </w:pPr>
      <w:r w:rsidRPr="00453B75">
        <w:rPr>
          <w:rFonts w:ascii="Arial" w:hAnsi="Arial" w:cs="Arial"/>
          <w:highlight w:val="cyan"/>
        </w:rPr>
        <w:t>A tabela a seguir lista os indivíduos que têm a responsabilidade de supervisão direta de monitorar se o governo recebe e aceita as entregas de resultados e serviços identificados no contrato.</w:t>
      </w:r>
      <w:r w:rsidRPr="00453B75">
        <w:rPr>
          <w:rFonts w:ascii="Arial" w:hAnsi="Arial" w:cs="Arial"/>
        </w:rPr>
        <w:t xml:space="preserve"> </w:t>
      </w:r>
    </w:p>
    <w:tbl>
      <w:tblPr>
        <w:tblW w:w="1078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711"/>
        <w:gridCol w:w="1776"/>
        <w:gridCol w:w="1966"/>
        <w:gridCol w:w="5336"/>
      </w:tblGrid>
      <w:tr w:rsidRPr="00453B75" w:rsidR="006878E9" w:rsidTr="00CD3F98" w14:paraId="6FE48CF6" w14:textId="77777777">
        <w:trPr>
          <w:trHeight w:val="510"/>
        </w:trPr>
        <w:tc>
          <w:tcPr>
            <w:tcW w:w="1711"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tcPr>
          <w:p w:rsidRPr="00453B75" w:rsidR="006878E9" w:rsidP="00CD3F98" w:rsidRDefault="006878E9" w14:paraId="3A40E9C0" w14:textId="77777777">
            <w:pPr>
              <w:spacing w:before="240"/>
              <w:jc w:val="center"/>
              <w:rPr>
                <w:rFonts w:ascii="Arial" w:hAnsi="Arial" w:cs="Arial"/>
                <w:b/>
              </w:rPr>
            </w:pPr>
            <w:r w:rsidRPr="00453B75">
              <w:rPr>
                <w:rFonts w:ascii="Arial" w:hAnsi="Arial" w:cs="Arial"/>
                <w:b/>
              </w:rPr>
              <w:t>Nome</w:t>
            </w:r>
          </w:p>
        </w:tc>
        <w:tc>
          <w:tcPr>
            <w:tcW w:w="1776" w:type="dxa"/>
            <w:tcBorders>
              <w:top w:val="single" w:color="000000" w:sz="8" w:space="0"/>
              <w:left w:val="single" w:color="000000" w:sz="8" w:space="0"/>
              <w:bottom w:val="single" w:color="000000" w:sz="8" w:space="0"/>
              <w:right w:val="single" w:color="000000" w:sz="8" w:space="0"/>
            </w:tcBorders>
            <w:shd w:val="clear" w:color="auto" w:fill="D9D9D9" w:themeFill="background1" w:themeFillShade="D9"/>
          </w:tcPr>
          <w:p w:rsidRPr="00453B75" w:rsidR="006878E9" w:rsidP="00CD3F98" w:rsidRDefault="006878E9" w14:paraId="67543F91" w14:textId="09223048">
            <w:pPr>
              <w:spacing w:before="240"/>
              <w:jc w:val="center"/>
              <w:rPr>
                <w:rFonts w:ascii="Arial" w:hAnsi="Arial" w:cs="Arial"/>
                <w:b/>
              </w:rPr>
            </w:pPr>
            <w:r w:rsidRPr="00453B75">
              <w:rPr>
                <w:rFonts w:ascii="Arial" w:hAnsi="Arial" w:cs="Arial"/>
                <w:b/>
              </w:rPr>
              <w:t>Função</w:t>
            </w:r>
          </w:p>
        </w:tc>
        <w:tc>
          <w:tcPr>
            <w:tcW w:w="1966"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tcPr>
          <w:p w:rsidRPr="00453B75" w:rsidR="006878E9" w:rsidP="00CD3F98" w:rsidRDefault="006878E9" w14:paraId="26178F32" w14:textId="77777777">
            <w:pPr>
              <w:spacing w:before="240"/>
              <w:jc w:val="center"/>
              <w:rPr>
                <w:rFonts w:ascii="Arial" w:hAnsi="Arial" w:cs="Arial"/>
                <w:b/>
              </w:rPr>
            </w:pPr>
            <w:r w:rsidRPr="00453B75">
              <w:rPr>
                <w:rFonts w:ascii="Arial" w:hAnsi="Arial" w:cs="Arial"/>
                <w:b/>
              </w:rPr>
              <w:t>E-mail:</w:t>
            </w:r>
          </w:p>
        </w:tc>
        <w:tc>
          <w:tcPr>
            <w:tcW w:w="5336"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tcPr>
          <w:p w:rsidRPr="00453B75" w:rsidR="006878E9" w:rsidP="00CD3F98" w:rsidRDefault="006878E9" w14:paraId="70DD2BC1" w14:textId="77777777">
            <w:pPr>
              <w:spacing w:before="240"/>
              <w:jc w:val="center"/>
              <w:rPr>
                <w:rFonts w:ascii="Arial" w:hAnsi="Arial" w:cs="Arial"/>
                <w:b/>
              </w:rPr>
            </w:pPr>
            <w:r w:rsidRPr="00453B75">
              <w:rPr>
                <w:rFonts w:ascii="Arial" w:hAnsi="Arial" w:cs="Arial"/>
                <w:b/>
              </w:rPr>
              <w:t>Responsabilidades</w:t>
            </w:r>
          </w:p>
        </w:tc>
      </w:tr>
      <w:tr w:rsidRPr="00453B75" w:rsidR="006878E9" w:rsidTr="00CD3F98" w14:paraId="4F055281" w14:textId="77777777">
        <w:trPr>
          <w:trHeight w:val="891"/>
        </w:trPr>
        <w:tc>
          <w:tcPr>
            <w:tcW w:w="1711"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2E00B154" w14:textId="77777777">
            <w:pPr>
              <w:spacing w:before="240"/>
              <w:rPr>
                <w:rFonts w:ascii="Arial" w:hAnsi="Arial" w:cs="Arial"/>
              </w:rPr>
            </w:pPr>
            <w:r w:rsidRPr="00453B75">
              <w:rPr>
                <w:rFonts w:ascii="Arial" w:hAnsi="Arial" w:cs="Arial"/>
              </w:rPr>
              <w:t xml:space="preserve"> </w:t>
            </w:r>
          </w:p>
        </w:tc>
        <w:tc>
          <w:tcPr>
            <w:tcW w:w="1776" w:type="dxa"/>
            <w:tcBorders>
              <w:top w:val="single" w:color="000000" w:sz="8" w:space="0"/>
              <w:left w:val="single" w:color="000000" w:sz="8" w:space="0"/>
              <w:bottom w:val="single" w:color="000000" w:sz="8" w:space="0"/>
              <w:right w:val="single" w:color="000000" w:sz="8" w:space="0"/>
            </w:tcBorders>
          </w:tcPr>
          <w:p w:rsidRPr="00453B75" w:rsidR="006878E9" w:rsidP="00CD3F98" w:rsidRDefault="006878E9" w14:paraId="6B9FB602" w14:textId="77777777">
            <w:pPr>
              <w:spacing w:before="240"/>
              <w:rPr>
                <w:rFonts w:ascii="Arial" w:hAnsi="Arial" w:cs="Arial"/>
                <w:i/>
                <w:highlight w:val="yellow"/>
              </w:rPr>
            </w:pPr>
          </w:p>
        </w:tc>
        <w:tc>
          <w:tcPr>
            <w:tcW w:w="1966"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69166A67" w14:textId="77777777">
            <w:pPr>
              <w:spacing w:before="240"/>
              <w:rPr>
                <w:rFonts w:ascii="Arial" w:hAnsi="Arial" w:cs="Arial"/>
                <w:i/>
                <w:highlight w:val="yellow"/>
              </w:rPr>
            </w:pPr>
          </w:p>
        </w:tc>
        <w:tc>
          <w:tcPr>
            <w:tcW w:w="5336"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1BFCDF0A" w14:textId="77777777">
            <w:pPr>
              <w:spacing w:before="240"/>
              <w:rPr>
                <w:rFonts w:ascii="Arial" w:hAnsi="Arial" w:cs="Arial"/>
              </w:rPr>
            </w:pPr>
            <w:r w:rsidRPr="00453B75">
              <w:rPr>
                <w:rFonts w:ascii="Arial" w:hAnsi="Arial" w:cs="Arial"/>
              </w:rPr>
              <w:t xml:space="preserve"> </w:t>
            </w:r>
          </w:p>
        </w:tc>
      </w:tr>
      <w:tr w:rsidRPr="00453B75" w:rsidR="006878E9" w:rsidTr="00CD3F98" w14:paraId="6B58AA77" w14:textId="77777777">
        <w:trPr>
          <w:trHeight w:val="891"/>
        </w:trPr>
        <w:tc>
          <w:tcPr>
            <w:tcW w:w="1711"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1A3B10D5" w14:textId="77777777">
            <w:pPr>
              <w:spacing w:before="240"/>
              <w:rPr>
                <w:rFonts w:ascii="Arial" w:hAnsi="Arial" w:cs="Arial"/>
              </w:rPr>
            </w:pPr>
            <w:r w:rsidRPr="00453B75">
              <w:rPr>
                <w:rFonts w:ascii="Arial" w:hAnsi="Arial" w:cs="Arial"/>
              </w:rPr>
              <w:t xml:space="preserve"> </w:t>
            </w:r>
          </w:p>
        </w:tc>
        <w:tc>
          <w:tcPr>
            <w:tcW w:w="1776" w:type="dxa"/>
            <w:tcBorders>
              <w:top w:val="single" w:color="000000" w:sz="8" w:space="0"/>
              <w:left w:val="single" w:color="000000" w:sz="8" w:space="0"/>
              <w:bottom w:val="single" w:color="000000" w:sz="8" w:space="0"/>
              <w:right w:val="single" w:color="000000" w:sz="8" w:space="0"/>
            </w:tcBorders>
          </w:tcPr>
          <w:p w:rsidRPr="00453B75" w:rsidR="006878E9" w:rsidP="00CD3F98" w:rsidRDefault="006878E9" w14:paraId="6701796B" w14:textId="77777777">
            <w:pPr>
              <w:spacing w:before="240"/>
              <w:rPr>
                <w:rFonts w:ascii="Arial" w:hAnsi="Arial" w:cs="Arial"/>
                <w:i/>
                <w:highlight w:val="yellow"/>
              </w:rPr>
            </w:pPr>
          </w:p>
        </w:tc>
        <w:tc>
          <w:tcPr>
            <w:tcW w:w="1966"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3E9BE6FF" w14:textId="77777777">
            <w:pPr>
              <w:spacing w:before="240"/>
              <w:rPr>
                <w:rFonts w:ascii="Arial" w:hAnsi="Arial" w:cs="Arial"/>
                <w:i/>
                <w:highlight w:val="yellow"/>
              </w:rPr>
            </w:pPr>
          </w:p>
        </w:tc>
        <w:tc>
          <w:tcPr>
            <w:tcW w:w="5336"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7DF99867" w14:textId="77777777">
            <w:pPr>
              <w:spacing w:before="240"/>
              <w:rPr>
                <w:rFonts w:ascii="Arial" w:hAnsi="Arial" w:cs="Arial"/>
              </w:rPr>
            </w:pPr>
            <w:r w:rsidRPr="00453B75">
              <w:rPr>
                <w:rFonts w:ascii="Arial" w:hAnsi="Arial" w:cs="Arial"/>
              </w:rPr>
              <w:t xml:space="preserve"> </w:t>
            </w:r>
          </w:p>
        </w:tc>
      </w:tr>
      <w:tr w:rsidRPr="00453B75" w:rsidR="006878E9" w:rsidTr="00CD3F98" w14:paraId="6FB4FD38" w14:textId="77777777">
        <w:trPr>
          <w:trHeight w:val="891"/>
        </w:trPr>
        <w:tc>
          <w:tcPr>
            <w:tcW w:w="1711"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43908B98" w14:textId="77777777">
            <w:pPr>
              <w:spacing w:before="240"/>
              <w:rPr>
                <w:rFonts w:ascii="Arial" w:hAnsi="Arial" w:cs="Arial"/>
              </w:rPr>
            </w:pPr>
            <w:r w:rsidRPr="00453B75">
              <w:rPr>
                <w:rFonts w:ascii="Arial" w:hAnsi="Arial" w:cs="Arial"/>
              </w:rPr>
              <w:t xml:space="preserve"> </w:t>
            </w:r>
          </w:p>
        </w:tc>
        <w:tc>
          <w:tcPr>
            <w:tcW w:w="1776" w:type="dxa"/>
            <w:tcBorders>
              <w:top w:val="single" w:color="000000" w:sz="8" w:space="0"/>
              <w:left w:val="single" w:color="000000" w:sz="8" w:space="0"/>
              <w:bottom w:val="single" w:color="000000" w:sz="8" w:space="0"/>
              <w:right w:val="single" w:color="000000" w:sz="8" w:space="0"/>
            </w:tcBorders>
          </w:tcPr>
          <w:p w:rsidRPr="00453B75" w:rsidR="006878E9" w:rsidP="00CD3F98" w:rsidRDefault="006878E9" w14:paraId="1B482382" w14:textId="77777777">
            <w:pPr>
              <w:spacing w:before="240"/>
              <w:rPr>
                <w:rFonts w:ascii="Arial" w:hAnsi="Arial" w:cs="Arial"/>
                <w:i/>
                <w:highlight w:val="yellow"/>
              </w:rPr>
            </w:pPr>
          </w:p>
        </w:tc>
        <w:tc>
          <w:tcPr>
            <w:tcW w:w="1966"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3986EB2C" w14:textId="77777777">
            <w:pPr>
              <w:spacing w:before="240"/>
              <w:rPr>
                <w:rFonts w:ascii="Arial" w:hAnsi="Arial" w:cs="Arial"/>
                <w:i/>
                <w:highlight w:val="yellow"/>
              </w:rPr>
            </w:pPr>
          </w:p>
        </w:tc>
        <w:tc>
          <w:tcPr>
            <w:tcW w:w="5336"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07F8D2A0" w14:textId="77777777">
            <w:pPr>
              <w:spacing w:before="240"/>
              <w:rPr>
                <w:rFonts w:ascii="Arial" w:hAnsi="Arial" w:cs="Arial"/>
              </w:rPr>
            </w:pPr>
            <w:r w:rsidRPr="00453B75">
              <w:rPr>
                <w:rFonts w:ascii="Arial" w:hAnsi="Arial" w:cs="Arial"/>
              </w:rPr>
              <w:t xml:space="preserve"> </w:t>
            </w:r>
          </w:p>
        </w:tc>
      </w:tr>
      <w:tr w:rsidRPr="00453B75" w:rsidR="006878E9" w:rsidTr="00CD3F98" w14:paraId="4BA830C3" w14:textId="77777777">
        <w:trPr>
          <w:trHeight w:val="891"/>
        </w:trPr>
        <w:tc>
          <w:tcPr>
            <w:tcW w:w="1711"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0D6336EC" w14:textId="77777777">
            <w:pPr>
              <w:spacing w:before="240"/>
              <w:rPr>
                <w:rFonts w:ascii="Arial" w:hAnsi="Arial" w:cs="Arial"/>
              </w:rPr>
            </w:pPr>
            <w:r w:rsidRPr="00453B75">
              <w:rPr>
                <w:rFonts w:ascii="Arial" w:hAnsi="Arial" w:cs="Arial"/>
              </w:rPr>
              <w:t xml:space="preserve"> </w:t>
            </w:r>
          </w:p>
        </w:tc>
        <w:tc>
          <w:tcPr>
            <w:tcW w:w="1776" w:type="dxa"/>
            <w:tcBorders>
              <w:top w:val="single" w:color="000000" w:sz="8" w:space="0"/>
              <w:left w:val="single" w:color="000000" w:sz="8" w:space="0"/>
              <w:bottom w:val="single" w:color="000000" w:sz="8" w:space="0"/>
              <w:right w:val="single" w:color="000000" w:sz="8" w:space="0"/>
            </w:tcBorders>
          </w:tcPr>
          <w:p w:rsidRPr="00453B75" w:rsidR="006878E9" w:rsidP="00CD3F98" w:rsidRDefault="006878E9" w14:paraId="323EACAA" w14:textId="77777777">
            <w:pPr>
              <w:spacing w:before="240"/>
              <w:rPr>
                <w:rFonts w:ascii="Arial" w:hAnsi="Arial" w:cs="Arial"/>
              </w:rPr>
            </w:pPr>
          </w:p>
        </w:tc>
        <w:tc>
          <w:tcPr>
            <w:tcW w:w="1966"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2972C0B0" w14:textId="77777777">
            <w:pPr>
              <w:spacing w:before="240"/>
              <w:rPr>
                <w:rFonts w:ascii="Arial" w:hAnsi="Arial" w:cs="Arial"/>
              </w:rPr>
            </w:pPr>
            <w:r w:rsidRPr="00453B75">
              <w:rPr>
                <w:rFonts w:ascii="Arial" w:hAnsi="Arial" w:cs="Arial"/>
              </w:rPr>
              <w:t xml:space="preserve"> </w:t>
            </w:r>
          </w:p>
        </w:tc>
        <w:tc>
          <w:tcPr>
            <w:tcW w:w="5336"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3256EBFE" w14:textId="77777777">
            <w:pPr>
              <w:spacing w:before="240"/>
              <w:rPr>
                <w:rFonts w:ascii="Arial" w:hAnsi="Arial" w:cs="Arial"/>
              </w:rPr>
            </w:pPr>
            <w:r w:rsidRPr="00453B75">
              <w:rPr>
                <w:rFonts w:ascii="Arial" w:hAnsi="Arial" w:cs="Arial"/>
              </w:rPr>
              <w:t xml:space="preserve"> </w:t>
            </w:r>
          </w:p>
        </w:tc>
      </w:tr>
    </w:tbl>
    <w:p w:rsidRPr="00453B75" w:rsidR="00800985" w:rsidRDefault="00800985" w14:paraId="23106131" w14:textId="77777777">
      <w:pPr>
        <w:spacing w:after="0" w:line="240" w:lineRule="auto"/>
        <w:rPr>
          <w:rFonts w:ascii="Arial" w:hAnsi="Arial" w:eastAsia="Arial" w:cs="Arial"/>
          <w:color w:val="000000"/>
          <w:sz w:val="24"/>
          <w:szCs w:val="24"/>
        </w:rPr>
      </w:pPr>
    </w:p>
    <w:p w:rsidRPr="00453B75" w:rsidR="00A91C44" w:rsidP="003D5BD6" w:rsidRDefault="006878E9" w14:paraId="2DBF7910" w14:textId="41941169">
      <w:pPr>
        <w:pStyle w:val="Heading3"/>
        <w:rPr>
          <w:rFonts w:ascii="Arial" w:hAnsi="Arial" w:cs="Arial"/>
        </w:rPr>
      </w:pPr>
      <w:r w:rsidRPr="00453B75">
        <w:rPr>
          <w:rFonts w:ascii="Arial" w:hAnsi="Arial" w:cs="Arial"/>
        </w:rPr>
        <w:t>Escopo, cronograma e resultados a serem entregues do contrato</w:t>
      </w:r>
    </w:p>
    <w:p w:rsidRPr="00453B75" w:rsidR="00A91C44" w:rsidRDefault="00A91C44" w14:paraId="25942106" w14:textId="0203D19F">
      <w:pPr>
        <w:spacing w:after="0" w:line="240" w:lineRule="auto"/>
        <w:rPr>
          <w:rFonts w:ascii="Arial" w:hAnsi="Arial" w:eastAsia="Arial" w:cs="Arial"/>
          <w:b/>
          <w:color w:val="000000"/>
          <w:sz w:val="24"/>
          <w:szCs w:val="24"/>
        </w:rPr>
      </w:pPr>
    </w:p>
    <w:tbl>
      <w:tblPr>
        <w:tblW w:w="1077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
        <w:gridCol w:w="2515"/>
        <w:gridCol w:w="595"/>
        <w:gridCol w:w="1559"/>
        <w:gridCol w:w="1843"/>
        <w:gridCol w:w="1843"/>
        <w:gridCol w:w="1900"/>
        <w:gridCol w:w="515"/>
      </w:tblGrid>
      <w:tr w:rsidRPr="00453B75" w:rsidR="006878E9" w:rsidTr="003419BE" w14:paraId="4A835D08" w14:textId="77777777">
        <w:trPr>
          <w:trHeight w:val="408"/>
        </w:trPr>
        <w:tc>
          <w:tcPr>
            <w:tcW w:w="2524" w:type="dxa"/>
            <w:gridSpan w:val="2"/>
            <w:shd w:val="clear" w:color="auto" w:fill="FFFFFF"/>
            <w:tcMar>
              <w:top w:w="100" w:type="dxa"/>
              <w:left w:w="100" w:type="dxa"/>
              <w:bottom w:w="100" w:type="dxa"/>
              <w:right w:w="100" w:type="dxa"/>
            </w:tcMar>
          </w:tcPr>
          <w:p w:rsidRPr="00453B75" w:rsidR="006878E9" w:rsidP="00CD3F98" w:rsidRDefault="006878E9" w14:paraId="38779C6C" w14:textId="77777777">
            <w:pPr>
              <w:spacing w:line="240" w:lineRule="auto"/>
              <w:rPr>
                <w:rFonts w:ascii="Arial" w:hAnsi="Arial" w:cs="Arial"/>
                <w:b/>
              </w:rPr>
            </w:pPr>
            <w:r w:rsidRPr="00453B75">
              <w:rPr>
                <w:rFonts w:ascii="Arial" w:hAnsi="Arial" w:cs="Arial"/>
                <w:b/>
              </w:rPr>
              <w:t>Escopo do Contrato e principais atividades</w:t>
            </w:r>
          </w:p>
        </w:tc>
        <w:tc>
          <w:tcPr>
            <w:tcW w:w="8255" w:type="dxa"/>
            <w:gridSpan w:val="6"/>
            <w:shd w:val="clear" w:color="auto" w:fill="FFFFFF"/>
            <w:tcMar>
              <w:top w:w="100" w:type="dxa"/>
              <w:left w:w="100" w:type="dxa"/>
              <w:bottom w:w="100" w:type="dxa"/>
              <w:right w:w="100" w:type="dxa"/>
            </w:tcMar>
          </w:tcPr>
          <w:p w:rsidRPr="00453B75" w:rsidR="006878E9" w:rsidP="00CD3F98" w:rsidRDefault="006878E9" w14:paraId="1AC4BF98" w14:textId="2745253E">
            <w:pPr>
              <w:spacing w:line="240" w:lineRule="auto"/>
              <w:rPr>
                <w:rFonts w:ascii="Arial" w:hAnsi="Arial" w:cs="Arial"/>
                <w:iCs/>
              </w:rPr>
            </w:pPr>
            <w:r w:rsidRPr="00453B75">
              <w:rPr>
                <w:rFonts w:ascii="Arial" w:hAnsi="Arial" w:cs="Arial"/>
                <w:highlight w:val="yellow"/>
              </w:rPr>
              <w:t>[1-2 frases ou lista com marcadores do que será realizado ou fornecido por meio deste contrato. Pode ser reaproveitado do escopo de trabalho da solicitação (RFP) ou da declaração de trabalho do contrato.]</w:t>
            </w:r>
          </w:p>
          <w:p w:rsidRPr="00453B75" w:rsidR="006878E9" w:rsidP="00CD3F98" w:rsidRDefault="006878E9" w14:paraId="036FB2A6" w14:textId="77777777">
            <w:pPr>
              <w:spacing w:line="240" w:lineRule="auto"/>
              <w:rPr>
                <w:rFonts w:ascii="Arial" w:hAnsi="Arial" w:cs="Arial"/>
                <w:iCs/>
              </w:rPr>
            </w:pPr>
          </w:p>
          <w:p w:rsidRPr="00453B75" w:rsidR="006878E9" w:rsidP="00CD3F98" w:rsidRDefault="006878E9" w14:paraId="341227C8" w14:textId="77777777">
            <w:pPr>
              <w:spacing w:line="240" w:lineRule="auto"/>
              <w:rPr>
                <w:rFonts w:ascii="Arial" w:hAnsi="Arial" w:cs="Arial"/>
                <w:iCs/>
              </w:rPr>
            </w:pPr>
          </w:p>
          <w:p w:rsidRPr="00453B75" w:rsidR="006878E9" w:rsidP="00CD3F98" w:rsidRDefault="006878E9" w14:paraId="5FB8AAF5" w14:textId="56847F3D">
            <w:pPr>
              <w:spacing w:line="240" w:lineRule="auto"/>
              <w:rPr>
                <w:rFonts w:ascii="Arial" w:hAnsi="Arial" w:cs="Arial"/>
                <w:iCs/>
              </w:rPr>
            </w:pPr>
          </w:p>
        </w:tc>
      </w:tr>
      <w:tr w:rsidRPr="00453B75" w:rsidR="006878E9" w:rsidTr="003419BE" w14:paraId="0C093566" w14:textId="77777777">
        <w:trPr>
          <w:trHeight w:val="408"/>
        </w:trPr>
        <w:tc>
          <w:tcPr>
            <w:tcW w:w="2524" w:type="dxa"/>
            <w:gridSpan w:val="2"/>
            <w:shd w:val="clear" w:color="auto" w:fill="FFFFFF"/>
            <w:tcMar>
              <w:top w:w="100" w:type="dxa"/>
              <w:left w:w="100" w:type="dxa"/>
              <w:bottom w:w="100" w:type="dxa"/>
              <w:right w:w="100" w:type="dxa"/>
            </w:tcMar>
          </w:tcPr>
          <w:p w:rsidRPr="00453B75" w:rsidR="006878E9" w:rsidP="00CD3F98" w:rsidRDefault="006878E9" w14:paraId="2C94E88E" w14:textId="77777777">
            <w:pPr>
              <w:spacing w:line="240" w:lineRule="auto"/>
              <w:rPr>
                <w:rFonts w:ascii="Arial" w:hAnsi="Arial" w:cs="Arial"/>
                <w:b/>
              </w:rPr>
            </w:pPr>
            <w:r w:rsidRPr="00453B75">
              <w:rPr>
                <w:rFonts w:ascii="Arial" w:hAnsi="Arial" w:cs="Arial"/>
                <w:b/>
              </w:rPr>
              <w:t>População-alvo</w:t>
            </w:r>
          </w:p>
        </w:tc>
        <w:tc>
          <w:tcPr>
            <w:tcW w:w="8255" w:type="dxa"/>
            <w:gridSpan w:val="6"/>
            <w:shd w:val="clear" w:color="auto" w:fill="FFFFFF"/>
            <w:tcMar>
              <w:top w:w="100" w:type="dxa"/>
              <w:left w:w="100" w:type="dxa"/>
              <w:bottom w:w="100" w:type="dxa"/>
              <w:right w:w="100" w:type="dxa"/>
            </w:tcMar>
          </w:tcPr>
          <w:p w:rsidRPr="00453B75" w:rsidR="006878E9" w:rsidP="00CD3F98" w:rsidRDefault="006878E9" w14:paraId="3550750B" w14:textId="6ADBF8D3">
            <w:pPr>
              <w:spacing w:line="240" w:lineRule="auto"/>
              <w:rPr>
                <w:rFonts w:ascii="Arial" w:hAnsi="Arial" w:cs="Arial"/>
                <w:iCs/>
              </w:rPr>
            </w:pPr>
            <w:r w:rsidRPr="00453B75">
              <w:rPr>
                <w:rFonts w:ascii="Arial" w:hAnsi="Arial" w:cs="Arial"/>
                <w:highlight w:val="yellow"/>
              </w:rPr>
              <w:t>[Descreva resumidamente a população-alvo ou área de captação a ser atendida. Se este for um contrato de serviços internos, descreva o departamento ou a equipe que são os principais usuários do contrato].</w:t>
            </w:r>
          </w:p>
          <w:p w:rsidRPr="00453B75" w:rsidR="006878E9" w:rsidP="00CD3F98" w:rsidRDefault="006878E9" w14:paraId="249E3A7E" w14:textId="76C54405">
            <w:pPr>
              <w:spacing w:line="240" w:lineRule="auto"/>
              <w:rPr>
                <w:rFonts w:ascii="Arial" w:hAnsi="Arial" w:cs="Arial"/>
                <w:iCs/>
              </w:rPr>
            </w:pPr>
          </w:p>
          <w:p w:rsidRPr="00453B75" w:rsidR="00231C9D" w:rsidP="00CD3F98" w:rsidRDefault="00231C9D" w14:paraId="08CF74C6" w14:textId="19BF7446">
            <w:pPr>
              <w:spacing w:line="240" w:lineRule="auto"/>
              <w:rPr>
                <w:rFonts w:ascii="Arial" w:hAnsi="Arial" w:cs="Arial"/>
                <w:iCs/>
              </w:rPr>
            </w:pPr>
          </w:p>
          <w:p w:rsidRPr="00453B75" w:rsidR="00231C9D" w:rsidP="00CD3F98" w:rsidRDefault="00231C9D" w14:paraId="60DC5893" w14:textId="77777777">
            <w:pPr>
              <w:spacing w:line="240" w:lineRule="auto"/>
              <w:rPr>
                <w:rFonts w:ascii="Arial" w:hAnsi="Arial" w:cs="Arial"/>
                <w:iCs/>
              </w:rPr>
            </w:pPr>
          </w:p>
          <w:p w:rsidRPr="00453B75" w:rsidR="006878E9" w:rsidP="00CD3F98" w:rsidRDefault="006878E9" w14:paraId="67AA5198" w14:textId="6536BD5A">
            <w:pPr>
              <w:spacing w:line="240" w:lineRule="auto"/>
              <w:rPr>
                <w:rFonts w:ascii="Arial" w:hAnsi="Arial" w:cs="Arial"/>
                <w:iCs/>
              </w:rPr>
            </w:pPr>
          </w:p>
        </w:tc>
      </w:tr>
      <w:tr w:rsidRPr="00453B75" w:rsidR="006878E9" w:rsidTr="00231C9D" w14:paraId="5010A382" w14:textId="77777777">
        <w:tblPrEx>
          <w:tblBorders>
            <w:top w:val="nil"/>
            <w:left w:val="nil"/>
            <w:bottom w:val="nil"/>
            <w:right w:val="nil"/>
            <w:insideH w:val="nil"/>
            <w:insideV w:val="nil"/>
          </w:tblBorders>
        </w:tblPrEx>
        <w:trPr>
          <w:gridBefore w:val="1"/>
          <w:gridAfter w:val="1"/>
          <w:wBefore w:w="9" w:type="dxa"/>
          <w:wAfter w:w="515" w:type="dxa"/>
          <w:trHeight w:val="478"/>
        </w:trPr>
        <w:tc>
          <w:tcPr>
            <w:tcW w:w="10255" w:type="dxa"/>
            <w:gridSpan w:val="6"/>
            <w:tcBorders>
              <w:top w:val="single" w:color="000000" w:sz="8" w:space="0"/>
              <w:left w:val="single" w:color="000000" w:sz="8" w:space="0"/>
              <w:bottom w:val="single" w:color="000000" w:sz="8" w:space="0"/>
              <w:right w:val="single" w:color="000000" w:sz="8" w:space="0"/>
            </w:tcBorders>
            <w:shd w:val="clear" w:color="auto" w:fill="000000"/>
            <w:tcMar>
              <w:top w:w="60" w:type="dxa"/>
              <w:left w:w="120" w:type="dxa"/>
              <w:bottom w:w="60" w:type="dxa"/>
              <w:right w:w="120" w:type="dxa"/>
            </w:tcMar>
            <w:vAlign w:val="center"/>
          </w:tcPr>
          <w:p w:rsidRPr="00453B75" w:rsidR="006878E9" w:rsidP="00CD3F98" w:rsidRDefault="006878E9" w14:paraId="42D3BD44" w14:textId="77777777">
            <w:pPr>
              <w:spacing w:before="240"/>
              <w:jc w:val="center"/>
              <w:rPr>
                <w:rFonts w:ascii="Arial" w:hAnsi="Arial" w:cs="Arial"/>
                <w:b/>
                <w:color w:val="FFFFFF"/>
              </w:rPr>
            </w:pPr>
            <w:r w:rsidRPr="00453B75">
              <w:rPr>
                <w:rFonts w:ascii="Arial" w:hAnsi="Arial" w:cs="Arial"/>
                <w:b/>
                <w:color w:val="FFFFFF"/>
              </w:rPr>
              <w:lastRenderedPageBreak/>
              <w:t>Cronograma</w:t>
            </w:r>
          </w:p>
        </w:tc>
      </w:tr>
      <w:tr w:rsidRPr="00453B75" w:rsidR="006878E9" w:rsidTr="00325813" w14:paraId="3733DFC4" w14:textId="77777777">
        <w:tblPrEx>
          <w:tblBorders>
            <w:top w:val="nil"/>
            <w:left w:val="nil"/>
            <w:bottom w:val="nil"/>
            <w:right w:val="nil"/>
            <w:insideH w:val="nil"/>
            <w:insideV w:val="nil"/>
          </w:tblBorders>
        </w:tblPrEx>
        <w:trPr>
          <w:gridBefore w:val="1"/>
          <w:gridAfter w:val="1"/>
          <w:wBefore w:w="9" w:type="dxa"/>
          <w:wAfter w:w="515" w:type="dxa"/>
          <w:trHeight w:val="671"/>
        </w:trPr>
        <w:tc>
          <w:tcPr>
            <w:tcW w:w="3110" w:type="dxa"/>
            <w:gridSpan w:val="2"/>
            <w:tcBorders>
              <w:top w:val="nil"/>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878E9" w:rsidP="00CD3F98" w:rsidRDefault="006878E9" w14:paraId="295D88D8" w14:textId="77777777">
            <w:pPr>
              <w:spacing w:before="240"/>
              <w:jc w:val="center"/>
              <w:rPr>
                <w:rFonts w:ascii="Arial" w:hAnsi="Arial" w:cs="Arial"/>
                <w:b/>
              </w:rPr>
            </w:pPr>
            <w:r w:rsidRPr="00453B75">
              <w:rPr>
                <w:rFonts w:ascii="Arial" w:hAnsi="Arial" w:cs="Arial"/>
                <w:b/>
              </w:rPr>
              <w:t>Nome da tarefa/atividade</w:t>
            </w:r>
          </w:p>
        </w:tc>
        <w:tc>
          <w:tcPr>
            <w:tcW w:w="1559" w:type="dxa"/>
            <w:tcBorders>
              <w:top w:val="nil"/>
              <w:left w:val="nil"/>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878E9" w:rsidP="00CD3F98" w:rsidRDefault="006878E9" w14:paraId="04579F6A" w14:textId="77777777">
            <w:pPr>
              <w:spacing w:before="240"/>
              <w:jc w:val="center"/>
              <w:rPr>
                <w:rFonts w:ascii="Arial" w:hAnsi="Arial" w:cs="Arial"/>
                <w:b/>
              </w:rPr>
            </w:pPr>
            <w:r w:rsidRPr="00453B75">
              <w:rPr>
                <w:rFonts w:ascii="Arial" w:hAnsi="Arial" w:cs="Arial"/>
                <w:b/>
              </w:rPr>
              <w:t>Parte responsável</w:t>
            </w:r>
          </w:p>
        </w:tc>
        <w:tc>
          <w:tcPr>
            <w:tcW w:w="1843" w:type="dxa"/>
            <w:tcBorders>
              <w:top w:val="nil"/>
              <w:left w:val="nil"/>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878E9" w:rsidP="00CD3F98" w:rsidRDefault="006878E9" w14:paraId="308B49ED" w14:textId="77777777">
            <w:pPr>
              <w:spacing w:before="240"/>
              <w:jc w:val="center"/>
              <w:rPr>
                <w:rFonts w:ascii="Arial" w:hAnsi="Arial" w:cs="Arial"/>
                <w:b/>
              </w:rPr>
            </w:pPr>
            <w:r w:rsidRPr="00453B75">
              <w:rPr>
                <w:rFonts w:ascii="Arial" w:hAnsi="Arial" w:cs="Arial"/>
                <w:b/>
              </w:rPr>
              <w:t>Duração</w:t>
            </w:r>
          </w:p>
        </w:tc>
        <w:tc>
          <w:tcPr>
            <w:tcW w:w="1843" w:type="dxa"/>
            <w:tcBorders>
              <w:top w:val="nil"/>
              <w:left w:val="nil"/>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878E9" w:rsidP="00CD3F98" w:rsidRDefault="006878E9" w14:paraId="6A9FC736" w14:textId="77777777">
            <w:pPr>
              <w:spacing w:before="240"/>
              <w:jc w:val="center"/>
              <w:rPr>
                <w:rFonts w:ascii="Arial" w:hAnsi="Arial" w:cs="Arial"/>
                <w:b/>
              </w:rPr>
            </w:pPr>
            <w:r w:rsidRPr="00453B75">
              <w:rPr>
                <w:rFonts w:ascii="Arial" w:hAnsi="Arial" w:cs="Arial"/>
                <w:b/>
              </w:rPr>
              <w:t>Início</w:t>
            </w:r>
          </w:p>
        </w:tc>
        <w:tc>
          <w:tcPr>
            <w:tcW w:w="1900" w:type="dxa"/>
            <w:tcBorders>
              <w:top w:val="nil"/>
              <w:left w:val="nil"/>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878E9" w:rsidP="00CD3F98" w:rsidRDefault="006878E9" w14:paraId="0EAA52B7" w14:textId="77777777">
            <w:pPr>
              <w:spacing w:before="240"/>
              <w:jc w:val="center"/>
              <w:rPr>
                <w:rFonts w:ascii="Arial" w:hAnsi="Arial" w:cs="Arial"/>
                <w:b/>
              </w:rPr>
            </w:pPr>
            <w:r w:rsidRPr="00453B75">
              <w:rPr>
                <w:rFonts w:ascii="Arial" w:hAnsi="Arial" w:cs="Arial"/>
                <w:b/>
              </w:rPr>
              <w:t>Término</w:t>
            </w:r>
          </w:p>
        </w:tc>
      </w:tr>
      <w:tr w:rsidRPr="00453B75" w:rsidR="006878E9" w:rsidTr="00325813" w14:paraId="08A83D08" w14:textId="77777777">
        <w:tblPrEx>
          <w:tblBorders>
            <w:top w:val="nil"/>
            <w:left w:val="nil"/>
            <w:bottom w:val="nil"/>
            <w:right w:val="nil"/>
            <w:insideH w:val="nil"/>
            <w:insideV w:val="nil"/>
          </w:tblBorders>
        </w:tblPrEx>
        <w:trPr>
          <w:gridBefore w:val="1"/>
          <w:gridAfter w:val="1"/>
          <w:wBefore w:w="9" w:type="dxa"/>
          <w:wAfter w:w="515" w:type="dxa"/>
          <w:trHeight w:val="496"/>
        </w:trPr>
        <w:tc>
          <w:tcPr>
            <w:tcW w:w="3110" w:type="dxa"/>
            <w:gridSpan w:val="2"/>
            <w:tcBorders>
              <w:top w:val="nil"/>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7DD0600D" w14:textId="6F3A46A2">
            <w:pPr>
              <w:spacing w:before="240" w:after="120" w:line="264" w:lineRule="auto"/>
              <w:rPr>
                <w:rFonts w:ascii="Arial" w:hAnsi="Arial" w:cs="Arial"/>
                <w:iCs/>
                <w:highlight w:val="yellow"/>
              </w:rPr>
            </w:pPr>
            <w:r w:rsidRPr="00453B75">
              <w:rPr>
                <w:rFonts w:ascii="Arial" w:hAnsi="Arial" w:cs="Arial"/>
                <w:highlight w:val="yellow"/>
              </w:rPr>
              <w:t>1.0 Tarefa principal</w:t>
            </w:r>
          </w:p>
        </w:tc>
        <w:tc>
          <w:tcPr>
            <w:tcW w:w="1559" w:type="dxa"/>
            <w:tcBorders>
              <w:top w:val="nil"/>
              <w:left w:val="nil"/>
              <w:bottom w:val="single" w:color="auto" w:sz="12"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3E01DB8B" w14:textId="3C18FCA1">
            <w:pPr>
              <w:spacing w:before="240" w:after="120" w:line="264" w:lineRule="auto"/>
              <w:rPr>
                <w:rFonts w:ascii="Arial" w:hAnsi="Arial" w:cs="Arial"/>
                <w:iCs/>
                <w:highlight w:val="yellow"/>
              </w:rPr>
            </w:pPr>
            <w:r w:rsidRPr="00453B75">
              <w:rPr>
                <w:rFonts w:ascii="Arial" w:hAnsi="Arial" w:cs="Arial"/>
                <w:highlight w:val="yellow"/>
              </w:rPr>
              <w:t>Nome</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6850310B" w14:textId="25A08E6C">
            <w:pPr>
              <w:spacing w:before="240"/>
              <w:rPr>
                <w:rFonts w:ascii="Arial" w:hAnsi="Arial" w:cs="Arial"/>
                <w:iCs/>
                <w:highlight w:val="yellow"/>
              </w:rPr>
            </w:pPr>
            <w:r w:rsidRPr="00453B75">
              <w:rPr>
                <w:rFonts w:ascii="Arial" w:hAnsi="Arial" w:cs="Arial"/>
                <w:highlight w:val="yellow"/>
              </w:rPr>
              <w:t>Número de dias</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6776731F" w14:textId="1B848839">
            <w:pPr>
              <w:spacing w:before="240"/>
              <w:rPr>
                <w:rFonts w:ascii="Arial" w:hAnsi="Arial" w:cs="Arial"/>
                <w:iCs/>
                <w:highlight w:val="yellow"/>
              </w:rPr>
            </w:pPr>
            <w:r w:rsidRPr="00453B75">
              <w:rPr>
                <w:rFonts w:ascii="Arial" w:hAnsi="Arial" w:cs="Arial"/>
                <w:highlight w:val="yellow"/>
              </w:rPr>
              <w:t>Data de início</w:t>
            </w:r>
          </w:p>
        </w:tc>
        <w:tc>
          <w:tcPr>
            <w:tcW w:w="1900"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462B5D54" w14:textId="466AB505">
            <w:pPr>
              <w:spacing w:before="240"/>
              <w:rPr>
                <w:rFonts w:ascii="Arial" w:hAnsi="Arial" w:cs="Arial"/>
                <w:iCs/>
                <w:highlight w:val="yellow"/>
              </w:rPr>
            </w:pPr>
            <w:r w:rsidRPr="00453B75">
              <w:rPr>
                <w:rFonts w:ascii="Arial" w:hAnsi="Arial" w:cs="Arial"/>
                <w:highlight w:val="yellow"/>
              </w:rPr>
              <w:t>Data de término</w:t>
            </w:r>
          </w:p>
        </w:tc>
      </w:tr>
      <w:tr w:rsidRPr="00453B75" w:rsidR="006878E9" w:rsidTr="00325813" w14:paraId="13D395DA" w14:textId="77777777">
        <w:tblPrEx>
          <w:tblBorders>
            <w:top w:val="nil"/>
            <w:left w:val="nil"/>
            <w:bottom w:val="nil"/>
            <w:right w:val="nil"/>
            <w:insideH w:val="nil"/>
            <w:insideV w:val="nil"/>
          </w:tblBorders>
        </w:tblPrEx>
        <w:trPr>
          <w:gridBefore w:val="1"/>
          <w:gridAfter w:val="1"/>
          <w:wBefore w:w="9" w:type="dxa"/>
          <w:wAfter w:w="515" w:type="dxa"/>
          <w:trHeight w:val="496"/>
        </w:trPr>
        <w:tc>
          <w:tcPr>
            <w:tcW w:w="3110" w:type="dxa"/>
            <w:gridSpan w:val="2"/>
            <w:tcBorders>
              <w:top w:val="nil"/>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393A0365" w14:textId="1339BB5B">
            <w:pPr>
              <w:spacing w:before="240" w:after="120" w:line="264" w:lineRule="auto"/>
              <w:ind w:left="720"/>
              <w:rPr>
                <w:rFonts w:ascii="Arial" w:hAnsi="Arial" w:cs="Arial"/>
                <w:iCs/>
                <w:highlight w:val="yellow"/>
              </w:rPr>
            </w:pPr>
            <w:r w:rsidRPr="00453B75">
              <w:rPr>
                <w:rFonts w:ascii="Arial" w:hAnsi="Arial" w:cs="Arial"/>
                <w:highlight w:val="yellow"/>
              </w:rPr>
              <w:t>1.1 Tarefa secundária</w:t>
            </w:r>
          </w:p>
        </w:tc>
        <w:tc>
          <w:tcPr>
            <w:tcW w:w="1559" w:type="dxa"/>
            <w:tcBorders>
              <w:top w:val="nil"/>
              <w:left w:val="nil"/>
              <w:bottom w:val="single" w:color="auto" w:sz="12"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01A108F8" w14:textId="0EC8A121">
            <w:pPr>
              <w:spacing w:before="240" w:after="120" w:line="264" w:lineRule="auto"/>
              <w:rPr>
                <w:rFonts w:ascii="Arial" w:hAnsi="Arial" w:cs="Arial"/>
                <w:iCs/>
                <w:highlight w:val="yellow"/>
              </w:rPr>
            </w:pPr>
            <w:r w:rsidRPr="00453B75">
              <w:rPr>
                <w:rFonts w:ascii="Arial" w:hAnsi="Arial" w:cs="Arial"/>
                <w:highlight w:val="yellow"/>
              </w:rPr>
              <w:t>Nome</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19E1CC51" w14:textId="41DA3AAB">
            <w:pPr>
              <w:spacing w:before="240"/>
              <w:rPr>
                <w:rFonts w:ascii="Arial" w:hAnsi="Arial" w:cs="Arial"/>
                <w:iCs/>
                <w:highlight w:val="yellow"/>
              </w:rPr>
            </w:pPr>
            <w:r w:rsidRPr="00453B75">
              <w:rPr>
                <w:rFonts w:ascii="Arial" w:hAnsi="Arial" w:cs="Arial"/>
                <w:highlight w:val="yellow"/>
              </w:rPr>
              <w:t>Número de dias</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0667F814" w14:textId="6C097721">
            <w:pPr>
              <w:spacing w:before="240"/>
              <w:rPr>
                <w:rFonts w:ascii="Arial" w:hAnsi="Arial" w:cs="Arial"/>
                <w:iCs/>
                <w:highlight w:val="yellow"/>
              </w:rPr>
            </w:pPr>
            <w:r w:rsidRPr="00453B75">
              <w:rPr>
                <w:rFonts w:ascii="Arial" w:hAnsi="Arial" w:cs="Arial"/>
                <w:highlight w:val="yellow"/>
              </w:rPr>
              <w:t>Data de início</w:t>
            </w:r>
          </w:p>
        </w:tc>
        <w:tc>
          <w:tcPr>
            <w:tcW w:w="1900"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5DA4BC2B" w14:textId="422C11FE">
            <w:pPr>
              <w:spacing w:before="240"/>
              <w:rPr>
                <w:rFonts w:ascii="Arial" w:hAnsi="Arial" w:cs="Arial"/>
                <w:iCs/>
                <w:highlight w:val="yellow"/>
              </w:rPr>
            </w:pPr>
            <w:r w:rsidRPr="00453B75">
              <w:rPr>
                <w:rFonts w:ascii="Arial" w:hAnsi="Arial" w:cs="Arial"/>
                <w:highlight w:val="yellow"/>
              </w:rPr>
              <w:t>Data de término</w:t>
            </w:r>
          </w:p>
        </w:tc>
      </w:tr>
      <w:tr w:rsidRPr="00453B75" w:rsidR="006878E9" w:rsidTr="00325813" w14:paraId="44696DFF" w14:textId="77777777">
        <w:tblPrEx>
          <w:tblBorders>
            <w:top w:val="nil"/>
            <w:left w:val="nil"/>
            <w:bottom w:val="nil"/>
            <w:right w:val="nil"/>
            <w:insideH w:val="nil"/>
            <w:insideV w:val="nil"/>
          </w:tblBorders>
        </w:tblPrEx>
        <w:trPr>
          <w:gridBefore w:val="1"/>
          <w:gridAfter w:val="1"/>
          <w:wBefore w:w="9" w:type="dxa"/>
          <w:wAfter w:w="515" w:type="dxa"/>
          <w:trHeight w:val="496"/>
        </w:trPr>
        <w:tc>
          <w:tcPr>
            <w:tcW w:w="3110" w:type="dxa"/>
            <w:gridSpan w:val="2"/>
            <w:tcBorders>
              <w:top w:val="nil"/>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37288E48" w14:textId="1932866F">
            <w:pPr>
              <w:spacing w:before="240" w:after="120" w:line="264" w:lineRule="auto"/>
              <w:ind w:left="720"/>
              <w:rPr>
                <w:rFonts w:ascii="Arial" w:hAnsi="Arial" w:cs="Arial"/>
                <w:iCs/>
                <w:highlight w:val="yellow"/>
              </w:rPr>
            </w:pPr>
            <w:r w:rsidRPr="00453B75">
              <w:rPr>
                <w:rFonts w:ascii="Arial" w:hAnsi="Arial" w:cs="Arial"/>
                <w:highlight w:val="yellow"/>
              </w:rPr>
              <w:t>1.2 Tarefa secundária</w:t>
            </w:r>
          </w:p>
        </w:tc>
        <w:tc>
          <w:tcPr>
            <w:tcW w:w="1559" w:type="dxa"/>
            <w:tcBorders>
              <w:top w:val="nil"/>
              <w:left w:val="nil"/>
              <w:bottom w:val="single" w:color="auto" w:sz="12"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29E741F0" w14:textId="36980F09">
            <w:pPr>
              <w:spacing w:before="240" w:after="120" w:line="264" w:lineRule="auto"/>
              <w:rPr>
                <w:rFonts w:ascii="Arial" w:hAnsi="Arial" w:cs="Arial"/>
                <w:iCs/>
                <w:highlight w:val="yellow"/>
              </w:rPr>
            </w:pPr>
            <w:r w:rsidRPr="00453B75">
              <w:rPr>
                <w:rFonts w:ascii="Arial" w:hAnsi="Arial" w:cs="Arial"/>
                <w:highlight w:val="yellow"/>
              </w:rPr>
              <w:t>Nome</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27D96F9A" w14:textId="0285ABF5">
            <w:pPr>
              <w:spacing w:before="240"/>
              <w:rPr>
                <w:rFonts w:ascii="Arial" w:hAnsi="Arial" w:cs="Arial"/>
                <w:iCs/>
                <w:highlight w:val="yellow"/>
              </w:rPr>
            </w:pPr>
            <w:r w:rsidRPr="00453B75">
              <w:rPr>
                <w:rFonts w:ascii="Arial" w:hAnsi="Arial" w:cs="Arial"/>
                <w:highlight w:val="yellow"/>
              </w:rPr>
              <w:t>Número de dias</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5B9B317F" w14:textId="5D2287C1">
            <w:pPr>
              <w:spacing w:before="240"/>
              <w:rPr>
                <w:rFonts w:ascii="Arial" w:hAnsi="Arial" w:cs="Arial"/>
                <w:iCs/>
                <w:highlight w:val="yellow"/>
              </w:rPr>
            </w:pPr>
            <w:r w:rsidRPr="00453B75">
              <w:rPr>
                <w:rFonts w:ascii="Arial" w:hAnsi="Arial" w:cs="Arial"/>
                <w:highlight w:val="yellow"/>
              </w:rPr>
              <w:t>Data de início</w:t>
            </w:r>
          </w:p>
        </w:tc>
        <w:tc>
          <w:tcPr>
            <w:tcW w:w="1900"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6BC6CB12" w14:textId="10BEE856">
            <w:pPr>
              <w:spacing w:before="240"/>
              <w:rPr>
                <w:rFonts w:ascii="Arial" w:hAnsi="Arial" w:cs="Arial"/>
                <w:iCs/>
                <w:highlight w:val="yellow"/>
              </w:rPr>
            </w:pPr>
            <w:r w:rsidRPr="00453B75">
              <w:rPr>
                <w:rFonts w:ascii="Arial" w:hAnsi="Arial" w:cs="Arial"/>
                <w:highlight w:val="yellow"/>
              </w:rPr>
              <w:t>Data de término</w:t>
            </w:r>
          </w:p>
        </w:tc>
      </w:tr>
      <w:tr w:rsidRPr="00453B75" w:rsidR="006878E9" w:rsidTr="00325813" w14:paraId="233EDC2B" w14:textId="77777777">
        <w:tblPrEx>
          <w:tblBorders>
            <w:top w:val="nil"/>
            <w:left w:val="nil"/>
            <w:bottom w:val="nil"/>
            <w:right w:val="nil"/>
            <w:insideH w:val="nil"/>
            <w:insideV w:val="nil"/>
          </w:tblBorders>
        </w:tblPrEx>
        <w:trPr>
          <w:gridBefore w:val="1"/>
          <w:gridAfter w:val="1"/>
          <w:wBefore w:w="9" w:type="dxa"/>
          <w:wAfter w:w="515" w:type="dxa"/>
          <w:trHeight w:val="496"/>
        </w:trPr>
        <w:tc>
          <w:tcPr>
            <w:tcW w:w="3110" w:type="dxa"/>
            <w:gridSpan w:val="2"/>
            <w:tcBorders>
              <w:top w:val="nil"/>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5C1C3F43" w14:textId="6E9C5263">
            <w:pPr>
              <w:spacing w:before="240" w:after="120" w:line="264" w:lineRule="auto"/>
              <w:rPr>
                <w:rFonts w:ascii="Arial" w:hAnsi="Arial" w:cs="Arial"/>
                <w:iCs/>
                <w:highlight w:val="yellow"/>
              </w:rPr>
            </w:pPr>
            <w:r w:rsidRPr="00453B75">
              <w:rPr>
                <w:rFonts w:ascii="Arial" w:hAnsi="Arial" w:cs="Arial"/>
                <w:highlight w:val="yellow"/>
              </w:rPr>
              <w:t>2.0 Tarefa principal</w:t>
            </w:r>
          </w:p>
        </w:tc>
        <w:tc>
          <w:tcPr>
            <w:tcW w:w="1559" w:type="dxa"/>
            <w:tcBorders>
              <w:top w:val="nil"/>
              <w:left w:val="nil"/>
              <w:bottom w:val="single" w:color="auto" w:sz="12"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42B3DE1B" w14:textId="77777777">
            <w:pPr>
              <w:spacing w:before="240" w:after="120" w:line="264" w:lineRule="auto"/>
              <w:rPr>
                <w:rFonts w:ascii="Arial" w:hAnsi="Arial" w:cs="Arial"/>
                <w:iCs/>
                <w:highlight w:val="yellow"/>
              </w:rPr>
            </w:pPr>
            <w:r w:rsidRPr="00453B75">
              <w:rPr>
                <w:rFonts w:ascii="Arial" w:hAnsi="Arial" w:cs="Arial"/>
                <w:highlight w:val="yellow"/>
              </w:rPr>
              <w:t>Nome</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095C99D0" w14:textId="77777777">
            <w:pPr>
              <w:spacing w:before="240"/>
              <w:rPr>
                <w:rFonts w:ascii="Arial" w:hAnsi="Arial" w:cs="Arial"/>
                <w:iCs/>
                <w:highlight w:val="yellow"/>
              </w:rPr>
            </w:pPr>
            <w:r w:rsidRPr="00453B75">
              <w:rPr>
                <w:rFonts w:ascii="Arial" w:hAnsi="Arial" w:cs="Arial"/>
                <w:highlight w:val="yellow"/>
              </w:rPr>
              <w:t>Número de dias</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40857889" w14:textId="77777777">
            <w:pPr>
              <w:spacing w:before="240"/>
              <w:rPr>
                <w:rFonts w:ascii="Arial" w:hAnsi="Arial" w:cs="Arial"/>
                <w:iCs/>
                <w:highlight w:val="yellow"/>
              </w:rPr>
            </w:pPr>
            <w:r w:rsidRPr="00453B75">
              <w:rPr>
                <w:rFonts w:ascii="Arial" w:hAnsi="Arial" w:cs="Arial"/>
                <w:highlight w:val="yellow"/>
              </w:rPr>
              <w:t>Data de início</w:t>
            </w:r>
          </w:p>
        </w:tc>
        <w:tc>
          <w:tcPr>
            <w:tcW w:w="1900"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6878E9" w:rsidRDefault="006878E9" w14:paraId="5B6DED8B" w14:textId="77777777">
            <w:pPr>
              <w:spacing w:before="240"/>
              <w:rPr>
                <w:rFonts w:ascii="Arial" w:hAnsi="Arial" w:cs="Arial"/>
                <w:iCs/>
                <w:highlight w:val="yellow"/>
              </w:rPr>
            </w:pPr>
            <w:r w:rsidRPr="00453B75">
              <w:rPr>
                <w:rFonts w:ascii="Arial" w:hAnsi="Arial" w:cs="Arial"/>
                <w:highlight w:val="yellow"/>
              </w:rPr>
              <w:t>Data de término</w:t>
            </w:r>
          </w:p>
        </w:tc>
      </w:tr>
      <w:tr w:rsidRPr="00453B75" w:rsidR="006878E9" w:rsidTr="00325813" w14:paraId="629382E1" w14:textId="77777777">
        <w:tblPrEx>
          <w:tblBorders>
            <w:top w:val="nil"/>
            <w:left w:val="nil"/>
            <w:bottom w:val="nil"/>
            <w:right w:val="nil"/>
            <w:insideH w:val="nil"/>
            <w:insideV w:val="nil"/>
          </w:tblBorders>
        </w:tblPrEx>
        <w:trPr>
          <w:gridBefore w:val="1"/>
          <w:gridAfter w:val="1"/>
          <w:wBefore w:w="9" w:type="dxa"/>
          <w:wAfter w:w="515" w:type="dxa"/>
          <w:trHeight w:val="496"/>
        </w:trPr>
        <w:tc>
          <w:tcPr>
            <w:tcW w:w="3110" w:type="dxa"/>
            <w:gridSpan w:val="2"/>
            <w:tcBorders>
              <w:top w:val="nil"/>
              <w:left w:val="single" w:color="000000" w:sz="8" w:space="0"/>
              <w:bottom w:val="single" w:color="000000" w:sz="8" w:space="0"/>
              <w:right w:val="single" w:color="000000" w:sz="8" w:space="0"/>
            </w:tcBorders>
            <w:shd w:val="clear" w:color="auto" w:fill="auto"/>
            <w:tcMar>
              <w:top w:w="60" w:type="dxa"/>
              <w:left w:w="120" w:type="dxa"/>
              <w:bottom w:w="60" w:type="dxa"/>
              <w:right w:w="120" w:type="dxa"/>
            </w:tcMar>
            <w:vAlign w:val="center"/>
          </w:tcPr>
          <w:p w:rsidRPr="00453B75" w:rsidR="006878E9" w:rsidP="006878E9" w:rsidRDefault="006878E9" w14:paraId="3D911BF6" w14:textId="1147D816">
            <w:pPr>
              <w:spacing w:after="120" w:line="264" w:lineRule="auto"/>
              <w:ind w:left="720"/>
              <w:rPr>
                <w:rFonts w:ascii="Arial" w:hAnsi="Arial" w:cs="Arial"/>
                <w:iCs/>
                <w:highlight w:val="yellow"/>
              </w:rPr>
            </w:pPr>
            <w:r w:rsidRPr="00453B75">
              <w:rPr>
                <w:rFonts w:ascii="Arial" w:hAnsi="Arial" w:cs="Arial"/>
                <w:highlight w:val="yellow"/>
              </w:rPr>
              <w:t>2.1 Tarefa secundária</w:t>
            </w:r>
          </w:p>
        </w:tc>
        <w:tc>
          <w:tcPr>
            <w:tcW w:w="1559" w:type="dxa"/>
            <w:tcBorders>
              <w:top w:val="single" w:color="auto" w:sz="12" w:space="0"/>
              <w:left w:val="nil"/>
              <w:bottom w:val="single" w:color="000000" w:sz="8" w:space="0"/>
              <w:right w:val="single" w:color="000000" w:sz="8" w:space="0"/>
            </w:tcBorders>
            <w:shd w:val="clear" w:color="auto" w:fill="auto"/>
            <w:tcMar>
              <w:top w:w="60" w:type="dxa"/>
              <w:left w:w="120" w:type="dxa"/>
              <w:bottom w:w="60" w:type="dxa"/>
              <w:right w:w="120" w:type="dxa"/>
            </w:tcMar>
            <w:vAlign w:val="center"/>
          </w:tcPr>
          <w:p w:rsidRPr="00453B75" w:rsidR="006878E9" w:rsidP="006878E9" w:rsidRDefault="006878E9" w14:paraId="02EA8B01" w14:textId="77777777">
            <w:pPr>
              <w:spacing w:before="240" w:after="120" w:line="264" w:lineRule="auto"/>
              <w:rPr>
                <w:rFonts w:ascii="Arial" w:hAnsi="Arial" w:cs="Arial"/>
                <w:iCs/>
                <w:highlight w:val="yellow"/>
              </w:rPr>
            </w:pPr>
            <w:r w:rsidRPr="00453B75">
              <w:rPr>
                <w:rFonts w:ascii="Arial" w:hAnsi="Arial" w:cs="Arial"/>
                <w:highlight w:val="yellow"/>
              </w:rPr>
              <w:t>Nome</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vAlign w:val="center"/>
          </w:tcPr>
          <w:p w:rsidRPr="00453B75" w:rsidR="006878E9" w:rsidP="006878E9" w:rsidRDefault="006878E9" w14:paraId="7AE368A5" w14:textId="77777777">
            <w:pPr>
              <w:spacing w:before="240"/>
              <w:rPr>
                <w:rFonts w:ascii="Arial" w:hAnsi="Arial" w:cs="Arial"/>
                <w:iCs/>
                <w:highlight w:val="yellow"/>
              </w:rPr>
            </w:pPr>
            <w:r w:rsidRPr="00453B75">
              <w:rPr>
                <w:rFonts w:ascii="Arial" w:hAnsi="Arial" w:cs="Arial"/>
                <w:highlight w:val="yellow"/>
              </w:rPr>
              <w:t>Número de dias</w:t>
            </w:r>
          </w:p>
        </w:tc>
        <w:tc>
          <w:tcPr>
            <w:tcW w:w="1843"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vAlign w:val="center"/>
          </w:tcPr>
          <w:p w:rsidRPr="00453B75" w:rsidR="006878E9" w:rsidP="006878E9" w:rsidRDefault="006878E9" w14:paraId="0132867F" w14:textId="77777777">
            <w:pPr>
              <w:spacing w:before="240"/>
              <w:rPr>
                <w:rFonts w:ascii="Arial" w:hAnsi="Arial" w:cs="Arial"/>
                <w:iCs/>
                <w:highlight w:val="yellow"/>
              </w:rPr>
            </w:pPr>
            <w:r w:rsidRPr="00453B75">
              <w:rPr>
                <w:rFonts w:ascii="Arial" w:hAnsi="Arial" w:cs="Arial"/>
                <w:highlight w:val="yellow"/>
              </w:rPr>
              <w:t>Data de início</w:t>
            </w:r>
          </w:p>
        </w:tc>
        <w:tc>
          <w:tcPr>
            <w:tcW w:w="1900"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vAlign w:val="center"/>
          </w:tcPr>
          <w:p w:rsidRPr="00453B75" w:rsidR="006878E9" w:rsidP="006878E9" w:rsidRDefault="006878E9" w14:paraId="0A5E669E" w14:textId="77777777">
            <w:pPr>
              <w:spacing w:before="240"/>
              <w:rPr>
                <w:rFonts w:ascii="Arial" w:hAnsi="Arial" w:cs="Arial"/>
                <w:iCs/>
                <w:highlight w:val="yellow"/>
              </w:rPr>
            </w:pPr>
            <w:r w:rsidRPr="00453B75">
              <w:rPr>
                <w:rFonts w:ascii="Arial" w:hAnsi="Arial" w:cs="Arial"/>
                <w:highlight w:val="yellow"/>
              </w:rPr>
              <w:t>Data de término</w:t>
            </w:r>
          </w:p>
        </w:tc>
      </w:tr>
    </w:tbl>
    <w:p w:rsidRPr="00453B75" w:rsidR="006878E9" w:rsidP="006878E9" w:rsidRDefault="006878E9" w14:paraId="03F38FA2" w14:textId="348303AA">
      <w:pPr>
        <w:spacing w:before="240" w:after="240" w:line="240" w:lineRule="auto"/>
        <w:rPr>
          <w:rFonts w:ascii="Arial" w:hAnsi="Arial" w:cs="Arial"/>
        </w:rPr>
      </w:pPr>
    </w:p>
    <w:tbl>
      <w:tblPr>
        <w:tblW w:w="10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2550"/>
        <w:gridCol w:w="1691"/>
        <w:gridCol w:w="1324"/>
      </w:tblGrid>
      <w:tr w:rsidRPr="00453B75" w:rsidR="006878E9" w:rsidTr="00CD3F98" w14:paraId="10FF5ADB" w14:textId="77777777">
        <w:tc>
          <w:tcPr>
            <w:tcW w:w="10245" w:type="dxa"/>
            <w:gridSpan w:val="4"/>
            <w:tcBorders>
              <w:top w:val="single" w:color="000000" w:sz="8" w:space="0"/>
              <w:left w:val="single" w:color="000000" w:sz="8" w:space="0"/>
              <w:bottom w:val="single" w:color="000000" w:sz="8" w:space="0"/>
              <w:right w:val="single" w:color="000000" w:sz="8" w:space="0"/>
            </w:tcBorders>
            <w:shd w:val="clear" w:color="auto" w:fill="000000"/>
            <w:tcMar>
              <w:top w:w="60" w:type="dxa"/>
              <w:left w:w="120" w:type="dxa"/>
              <w:bottom w:w="60" w:type="dxa"/>
              <w:right w:w="120" w:type="dxa"/>
            </w:tcMar>
          </w:tcPr>
          <w:p w:rsidRPr="00453B75" w:rsidR="006878E9" w:rsidP="00CD3F98" w:rsidRDefault="006878E9" w14:paraId="31D9F100" w14:textId="77777777">
            <w:pPr>
              <w:spacing w:before="240"/>
              <w:jc w:val="center"/>
              <w:rPr>
                <w:rFonts w:ascii="Arial" w:hAnsi="Arial" w:cs="Arial"/>
                <w:b/>
                <w:color w:val="FFFFFF"/>
              </w:rPr>
            </w:pPr>
            <w:r w:rsidRPr="00453B75">
              <w:rPr>
                <w:rFonts w:ascii="Arial" w:hAnsi="Arial" w:cs="Arial"/>
                <w:b/>
                <w:color w:val="FFFFFF"/>
              </w:rPr>
              <w:t>Principais resultados a serem entregues do contrato</w:t>
            </w:r>
          </w:p>
        </w:tc>
      </w:tr>
      <w:tr w:rsidRPr="00453B75" w:rsidR="006878E9" w:rsidTr="00325813" w14:paraId="668C3D17" w14:textId="77777777">
        <w:tc>
          <w:tcPr>
            <w:tcW w:w="4680"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878E9" w:rsidP="00CD3F98" w:rsidRDefault="006878E9" w14:paraId="2F4D2C79" w14:textId="77777777">
            <w:pPr>
              <w:spacing w:before="240"/>
              <w:jc w:val="center"/>
              <w:rPr>
                <w:rFonts w:ascii="Arial" w:hAnsi="Arial" w:cs="Arial"/>
                <w:b/>
              </w:rPr>
            </w:pPr>
            <w:r w:rsidRPr="00453B75">
              <w:rPr>
                <w:rFonts w:ascii="Arial" w:hAnsi="Arial" w:cs="Arial"/>
                <w:b/>
              </w:rPr>
              <w:t>Resultado a ser entregue</w:t>
            </w:r>
          </w:p>
        </w:tc>
        <w:tc>
          <w:tcPr>
            <w:tcW w:w="2550"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878E9" w:rsidP="00CD3F98" w:rsidRDefault="006878E9" w14:paraId="3EAFD82D" w14:textId="77777777">
            <w:pPr>
              <w:spacing w:before="240"/>
              <w:jc w:val="center"/>
              <w:rPr>
                <w:rFonts w:ascii="Arial" w:hAnsi="Arial" w:cs="Arial"/>
                <w:b/>
              </w:rPr>
            </w:pPr>
            <w:r w:rsidRPr="00453B75">
              <w:rPr>
                <w:rFonts w:ascii="Arial" w:hAnsi="Arial" w:cs="Arial"/>
                <w:b/>
              </w:rPr>
              <w:t>Parte responsável</w:t>
            </w:r>
          </w:p>
        </w:tc>
        <w:tc>
          <w:tcPr>
            <w:tcW w:w="1691"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878E9" w:rsidP="00CD3F98" w:rsidRDefault="006878E9" w14:paraId="7B05155A" w14:textId="77777777">
            <w:pPr>
              <w:spacing w:before="240"/>
              <w:jc w:val="center"/>
              <w:rPr>
                <w:rFonts w:ascii="Arial" w:hAnsi="Arial" w:cs="Arial"/>
                <w:b/>
              </w:rPr>
            </w:pPr>
            <w:r w:rsidRPr="00453B75">
              <w:rPr>
                <w:rFonts w:ascii="Arial" w:hAnsi="Arial" w:cs="Arial"/>
                <w:b/>
              </w:rPr>
              <w:t>Data de pagamento</w:t>
            </w:r>
          </w:p>
        </w:tc>
        <w:tc>
          <w:tcPr>
            <w:tcW w:w="1324"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878E9" w:rsidP="00CD3F98" w:rsidRDefault="006878E9" w14:paraId="0D112A30" w14:textId="77777777">
            <w:pPr>
              <w:spacing w:before="240"/>
              <w:jc w:val="center"/>
              <w:rPr>
                <w:rFonts w:ascii="Arial" w:hAnsi="Arial" w:cs="Arial"/>
                <w:b/>
              </w:rPr>
            </w:pPr>
            <w:r w:rsidRPr="00453B75">
              <w:rPr>
                <w:rFonts w:ascii="Arial" w:hAnsi="Arial" w:cs="Arial"/>
                <w:b/>
              </w:rPr>
              <w:t>Status</w:t>
            </w:r>
          </w:p>
        </w:tc>
      </w:tr>
      <w:tr w:rsidRPr="00453B75" w:rsidR="006878E9" w:rsidTr="00325813" w14:paraId="4CF92FF2" w14:textId="77777777">
        <w:tc>
          <w:tcPr>
            <w:tcW w:w="468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2D108A67" w14:textId="77777777">
            <w:pPr>
              <w:spacing w:before="240"/>
              <w:rPr>
                <w:rFonts w:ascii="Arial" w:hAnsi="Arial" w:cs="Arial"/>
                <w:highlight w:val="yellow"/>
              </w:rPr>
            </w:pPr>
            <w:r w:rsidRPr="00453B75">
              <w:rPr>
                <w:rFonts w:ascii="Arial" w:hAnsi="Arial" w:cs="Arial"/>
              </w:rPr>
              <w:t xml:space="preserve"> </w:t>
            </w:r>
            <w:r w:rsidRPr="00453B75">
              <w:rPr>
                <w:rFonts w:ascii="Arial" w:hAnsi="Arial" w:cs="Arial"/>
                <w:highlight w:val="yellow"/>
              </w:rPr>
              <w:t>Resultado a ser entregue 1</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6E9A4C3C" w14:textId="77777777">
            <w:pPr>
              <w:spacing w:before="240"/>
              <w:rPr>
                <w:rFonts w:ascii="Arial" w:hAnsi="Arial" w:cs="Arial"/>
              </w:rPr>
            </w:pPr>
            <w:r w:rsidRPr="00453B75">
              <w:rPr>
                <w:rFonts w:ascii="Arial" w:hAnsi="Arial" w:cs="Arial"/>
              </w:rPr>
              <w:t xml:space="preserve"> </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306B8A31" w14:textId="77777777">
            <w:pPr>
              <w:spacing w:before="240"/>
              <w:rPr>
                <w:rFonts w:ascii="Arial" w:hAnsi="Arial" w:cs="Arial"/>
              </w:rPr>
            </w:pPr>
            <w:r w:rsidRPr="00453B75">
              <w:rPr>
                <w:rFonts w:ascii="Arial" w:hAnsi="Arial" w:cs="Arial"/>
              </w:rPr>
              <w:t xml:space="preserve"> </w:t>
            </w:r>
          </w:p>
        </w:tc>
        <w:tc>
          <w:tcPr>
            <w:tcW w:w="1324"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28A13EF6" w14:textId="77777777">
            <w:pPr>
              <w:spacing w:before="240"/>
              <w:rPr>
                <w:rFonts w:ascii="Arial" w:hAnsi="Arial" w:cs="Arial"/>
              </w:rPr>
            </w:pPr>
            <w:r w:rsidRPr="00453B75">
              <w:rPr>
                <w:rFonts w:ascii="Arial" w:hAnsi="Arial" w:cs="Arial"/>
              </w:rPr>
              <w:t xml:space="preserve"> </w:t>
            </w:r>
          </w:p>
        </w:tc>
      </w:tr>
      <w:tr w:rsidRPr="00453B75" w:rsidR="006878E9" w:rsidTr="00325813" w14:paraId="295E48A2" w14:textId="77777777">
        <w:tc>
          <w:tcPr>
            <w:tcW w:w="468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0EB122D2" w14:textId="77777777">
            <w:pPr>
              <w:spacing w:before="240"/>
              <w:rPr>
                <w:rFonts w:ascii="Arial" w:hAnsi="Arial" w:cs="Arial"/>
              </w:rPr>
            </w:pPr>
            <w:r w:rsidRPr="00453B75">
              <w:rPr>
                <w:rFonts w:ascii="Arial" w:hAnsi="Arial" w:cs="Arial"/>
              </w:rPr>
              <w:t xml:space="preserve"> </w:t>
            </w:r>
            <w:r w:rsidRPr="00453B75">
              <w:rPr>
                <w:rFonts w:ascii="Arial" w:hAnsi="Arial" w:cs="Arial"/>
                <w:highlight w:val="yellow"/>
              </w:rPr>
              <w:t>Resultado a ser entregue 2</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3C9185D7" w14:textId="77777777">
            <w:pPr>
              <w:spacing w:before="240"/>
              <w:rPr>
                <w:rFonts w:ascii="Arial" w:hAnsi="Arial" w:cs="Arial"/>
              </w:rPr>
            </w:pPr>
            <w:r w:rsidRPr="00453B75">
              <w:rPr>
                <w:rFonts w:ascii="Arial" w:hAnsi="Arial" w:cs="Arial"/>
              </w:rPr>
              <w:t xml:space="preserve"> </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35C861BF" w14:textId="77777777">
            <w:pPr>
              <w:spacing w:before="240"/>
              <w:rPr>
                <w:rFonts w:ascii="Arial" w:hAnsi="Arial" w:cs="Arial"/>
              </w:rPr>
            </w:pPr>
            <w:r w:rsidRPr="00453B75">
              <w:rPr>
                <w:rFonts w:ascii="Arial" w:hAnsi="Arial" w:cs="Arial"/>
              </w:rPr>
              <w:t xml:space="preserve"> </w:t>
            </w:r>
          </w:p>
        </w:tc>
        <w:tc>
          <w:tcPr>
            <w:tcW w:w="1324"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635AB1A7" w14:textId="77777777">
            <w:pPr>
              <w:spacing w:before="240"/>
              <w:rPr>
                <w:rFonts w:ascii="Arial" w:hAnsi="Arial" w:cs="Arial"/>
              </w:rPr>
            </w:pPr>
            <w:r w:rsidRPr="00453B75">
              <w:rPr>
                <w:rFonts w:ascii="Arial" w:hAnsi="Arial" w:cs="Arial"/>
              </w:rPr>
              <w:t xml:space="preserve"> </w:t>
            </w:r>
          </w:p>
        </w:tc>
      </w:tr>
      <w:tr w:rsidRPr="00453B75" w:rsidR="006878E9" w:rsidTr="00325813" w14:paraId="23EE2A91" w14:textId="77777777">
        <w:tc>
          <w:tcPr>
            <w:tcW w:w="468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21153716" w14:textId="77777777">
            <w:pPr>
              <w:spacing w:before="240"/>
              <w:rPr>
                <w:rFonts w:ascii="Arial" w:hAnsi="Arial" w:cs="Arial"/>
              </w:rPr>
            </w:pPr>
            <w:r w:rsidRPr="00453B75">
              <w:rPr>
                <w:rFonts w:ascii="Arial" w:hAnsi="Arial" w:cs="Arial"/>
              </w:rPr>
              <w:t xml:space="preserve"> </w:t>
            </w:r>
            <w:r w:rsidRPr="00453B75">
              <w:rPr>
                <w:rFonts w:ascii="Arial" w:hAnsi="Arial" w:cs="Arial"/>
                <w:highlight w:val="yellow"/>
              </w:rPr>
              <w:t>Resultado a ser entregue 3</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45EEFE5D" w14:textId="77777777">
            <w:pPr>
              <w:spacing w:before="240"/>
              <w:rPr>
                <w:rFonts w:ascii="Arial" w:hAnsi="Arial" w:cs="Arial"/>
              </w:rPr>
            </w:pPr>
            <w:r w:rsidRPr="00453B75">
              <w:rPr>
                <w:rFonts w:ascii="Arial" w:hAnsi="Arial" w:cs="Arial"/>
              </w:rPr>
              <w:t xml:space="preserve"> </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7CA1188A" w14:textId="77777777">
            <w:pPr>
              <w:spacing w:before="240"/>
              <w:rPr>
                <w:rFonts w:ascii="Arial" w:hAnsi="Arial" w:cs="Arial"/>
              </w:rPr>
            </w:pPr>
            <w:r w:rsidRPr="00453B75">
              <w:rPr>
                <w:rFonts w:ascii="Arial" w:hAnsi="Arial" w:cs="Arial"/>
              </w:rPr>
              <w:t xml:space="preserve"> </w:t>
            </w:r>
          </w:p>
        </w:tc>
        <w:tc>
          <w:tcPr>
            <w:tcW w:w="1324"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4B374F68" w14:textId="77777777">
            <w:pPr>
              <w:spacing w:before="240"/>
              <w:rPr>
                <w:rFonts w:ascii="Arial" w:hAnsi="Arial" w:cs="Arial"/>
              </w:rPr>
            </w:pPr>
            <w:r w:rsidRPr="00453B75">
              <w:rPr>
                <w:rFonts w:ascii="Arial" w:hAnsi="Arial" w:cs="Arial"/>
              </w:rPr>
              <w:t xml:space="preserve"> </w:t>
            </w:r>
          </w:p>
        </w:tc>
      </w:tr>
      <w:tr w:rsidRPr="00453B75" w:rsidR="006878E9" w:rsidTr="00325813" w14:paraId="671DD287" w14:textId="77777777">
        <w:tc>
          <w:tcPr>
            <w:tcW w:w="468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02E3B1BB" w14:textId="77777777">
            <w:pPr>
              <w:spacing w:before="240"/>
              <w:rPr>
                <w:rFonts w:ascii="Arial" w:hAnsi="Arial" w:cs="Arial"/>
              </w:rPr>
            </w:pPr>
            <w:r w:rsidRPr="00453B75">
              <w:rPr>
                <w:rFonts w:ascii="Arial" w:hAnsi="Arial" w:cs="Arial"/>
              </w:rPr>
              <w:t xml:space="preserve"> </w:t>
            </w:r>
            <w:r w:rsidRPr="00453B75">
              <w:rPr>
                <w:rFonts w:ascii="Arial" w:hAnsi="Arial" w:cs="Arial"/>
                <w:highlight w:val="yellow"/>
              </w:rPr>
              <w:t>Resultado a ser entregue 4</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7425F71F" w14:textId="77777777">
            <w:pPr>
              <w:spacing w:before="240"/>
              <w:rPr>
                <w:rFonts w:ascii="Arial" w:hAnsi="Arial" w:cs="Arial"/>
              </w:rPr>
            </w:pPr>
            <w:r w:rsidRPr="00453B75">
              <w:rPr>
                <w:rFonts w:ascii="Arial" w:hAnsi="Arial" w:cs="Arial"/>
              </w:rPr>
              <w:t xml:space="preserve"> </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6F865633" w14:textId="77777777">
            <w:pPr>
              <w:spacing w:before="240"/>
              <w:rPr>
                <w:rFonts w:ascii="Arial" w:hAnsi="Arial" w:cs="Arial"/>
              </w:rPr>
            </w:pPr>
            <w:r w:rsidRPr="00453B75">
              <w:rPr>
                <w:rFonts w:ascii="Arial" w:hAnsi="Arial" w:cs="Arial"/>
              </w:rPr>
              <w:t xml:space="preserve"> </w:t>
            </w:r>
          </w:p>
        </w:tc>
        <w:tc>
          <w:tcPr>
            <w:tcW w:w="1324"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0FA5CFB3" w14:textId="77777777">
            <w:pPr>
              <w:spacing w:before="240"/>
              <w:rPr>
                <w:rFonts w:ascii="Arial" w:hAnsi="Arial" w:cs="Arial"/>
              </w:rPr>
            </w:pPr>
            <w:r w:rsidRPr="00453B75">
              <w:rPr>
                <w:rFonts w:ascii="Arial" w:hAnsi="Arial" w:cs="Arial"/>
              </w:rPr>
              <w:t xml:space="preserve"> </w:t>
            </w:r>
          </w:p>
        </w:tc>
      </w:tr>
      <w:tr w:rsidRPr="00453B75" w:rsidR="006878E9" w:rsidTr="00325813" w14:paraId="627B2212" w14:textId="77777777">
        <w:tc>
          <w:tcPr>
            <w:tcW w:w="468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7E227056" w14:textId="77777777">
            <w:pPr>
              <w:spacing w:before="240"/>
              <w:rPr>
                <w:rFonts w:ascii="Arial" w:hAnsi="Arial" w:cs="Arial"/>
              </w:rPr>
            </w:pPr>
            <w:r w:rsidRPr="00453B75">
              <w:rPr>
                <w:rFonts w:ascii="Arial" w:hAnsi="Arial" w:cs="Arial"/>
              </w:rPr>
              <w:lastRenderedPageBreak/>
              <w:t xml:space="preserve"> </w:t>
            </w:r>
            <w:r w:rsidRPr="00453B75">
              <w:rPr>
                <w:rFonts w:ascii="Arial" w:hAnsi="Arial" w:cs="Arial"/>
                <w:highlight w:val="yellow"/>
              </w:rPr>
              <w:t>Resultado a ser entregue 5</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0A3C97A5" w14:textId="77777777">
            <w:pPr>
              <w:spacing w:before="240"/>
              <w:rPr>
                <w:rFonts w:ascii="Arial" w:hAnsi="Arial" w:cs="Arial"/>
              </w:rPr>
            </w:pPr>
            <w:r w:rsidRPr="00453B75">
              <w:rPr>
                <w:rFonts w:ascii="Arial" w:hAnsi="Arial" w:cs="Arial"/>
              </w:rPr>
              <w:t xml:space="preserve"> </w:t>
            </w:r>
          </w:p>
        </w:tc>
        <w:tc>
          <w:tcPr>
            <w:tcW w:w="1691"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519246EB" w14:textId="77777777">
            <w:pPr>
              <w:spacing w:before="240"/>
              <w:rPr>
                <w:rFonts w:ascii="Arial" w:hAnsi="Arial" w:cs="Arial"/>
              </w:rPr>
            </w:pPr>
            <w:r w:rsidRPr="00453B75">
              <w:rPr>
                <w:rFonts w:ascii="Arial" w:hAnsi="Arial" w:cs="Arial"/>
              </w:rPr>
              <w:t xml:space="preserve"> </w:t>
            </w:r>
          </w:p>
        </w:tc>
        <w:tc>
          <w:tcPr>
            <w:tcW w:w="1324"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878E9" w:rsidP="00CD3F98" w:rsidRDefault="006878E9" w14:paraId="73B78520" w14:textId="77777777">
            <w:pPr>
              <w:spacing w:before="240"/>
              <w:rPr>
                <w:rFonts w:ascii="Arial" w:hAnsi="Arial" w:cs="Arial"/>
              </w:rPr>
            </w:pPr>
            <w:r w:rsidRPr="00453B75">
              <w:rPr>
                <w:rFonts w:ascii="Arial" w:hAnsi="Arial" w:cs="Arial"/>
              </w:rPr>
              <w:t xml:space="preserve"> </w:t>
            </w:r>
          </w:p>
        </w:tc>
      </w:tr>
    </w:tbl>
    <w:p w:rsidRPr="00453B75" w:rsidR="00BF28FC" w:rsidP="003D5BD6" w:rsidRDefault="003419BE" w14:paraId="59F0E096" w14:textId="0AF31D7D">
      <w:pPr>
        <w:pStyle w:val="Heading3"/>
        <w:rPr>
          <w:rFonts w:ascii="Arial" w:hAnsi="Arial" w:cs="Arial"/>
        </w:rPr>
      </w:pPr>
      <w:r w:rsidRPr="00453B75">
        <w:rPr>
          <w:rFonts w:ascii="Arial" w:hAnsi="Arial" w:cs="Arial"/>
        </w:rPr>
        <w:t>Estratégias de gerenciamento de desempenho</w:t>
      </w:r>
    </w:p>
    <w:p w:rsidRPr="00453B75" w:rsidR="00BF28FC" w:rsidP="00BF28FC" w:rsidRDefault="00BF28FC" w14:paraId="2BBEEDEC" w14:textId="56BA4256">
      <w:pPr>
        <w:pBdr>
          <w:top w:val="nil"/>
          <w:left w:val="nil"/>
          <w:bottom w:val="nil"/>
          <w:right w:val="nil"/>
          <w:between w:val="nil"/>
        </w:pBdr>
        <w:spacing w:after="0" w:line="240" w:lineRule="auto"/>
        <w:rPr>
          <w:rFonts w:ascii="Arial" w:hAnsi="Arial" w:eastAsia="Arial" w:cs="Arial"/>
          <w:b/>
          <w:color w:val="000000"/>
          <w:sz w:val="24"/>
          <w:szCs w:val="24"/>
        </w:rPr>
      </w:pPr>
    </w:p>
    <w:tbl>
      <w:tblPr>
        <w:tblW w:w="1029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400"/>
        <w:gridCol w:w="7890"/>
      </w:tblGrid>
      <w:tr w:rsidRPr="00453B75" w:rsidR="00BF28FC" w:rsidTr="00CD3F98" w14:paraId="1F9F6407" w14:textId="77777777">
        <w:trPr>
          <w:trHeight w:val="420"/>
        </w:trPr>
        <w:tc>
          <w:tcPr>
            <w:tcW w:w="2400" w:type="dxa"/>
            <w:shd w:val="clear" w:color="auto" w:fill="FFFFFF"/>
            <w:tcMar>
              <w:top w:w="100" w:type="dxa"/>
              <w:left w:w="100" w:type="dxa"/>
              <w:bottom w:w="100" w:type="dxa"/>
              <w:right w:w="100" w:type="dxa"/>
            </w:tcMar>
          </w:tcPr>
          <w:p w:rsidRPr="00453B75" w:rsidR="00BF28FC" w:rsidP="00CD3F98" w:rsidRDefault="00BF28FC" w14:paraId="6C2CC5FC" w14:textId="77777777">
            <w:pPr>
              <w:spacing w:line="240" w:lineRule="auto"/>
              <w:rPr>
                <w:rFonts w:ascii="Arial" w:hAnsi="Arial" w:cs="Arial"/>
                <w:b/>
              </w:rPr>
            </w:pPr>
            <w:r w:rsidRPr="00453B75">
              <w:rPr>
                <w:rFonts w:ascii="Arial" w:hAnsi="Arial" w:cs="Arial"/>
                <w:b/>
              </w:rPr>
              <w:t>Resultados</w:t>
            </w:r>
          </w:p>
        </w:tc>
        <w:tc>
          <w:tcPr>
            <w:tcW w:w="7890" w:type="dxa"/>
            <w:shd w:val="clear" w:color="auto" w:fill="FFFFFF"/>
            <w:tcMar>
              <w:top w:w="100" w:type="dxa"/>
              <w:left w:w="100" w:type="dxa"/>
              <w:bottom w:w="100" w:type="dxa"/>
              <w:right w:w="100" w:type="dxa"/>
            </w:tcMar>
          </w:tcPr>
          <w:p w:rsidRPr="00453B75" w:rsidR="00BF28FC" w:rsidP="00CD3F98" w:rsidRDefault="00BF28FC" w14:paraId="0CB44578" w14:textId="77777777">
            <w:pPr>
              <w:spacing w:line="240" w:lineRule="auto"/>
              <w:rPr>
                <w:rFonts w:ascii="Arial" w:hAnsi="Arial" w:cs="Arial"/>
                <w:iCs/>
              </w:rPr>
            </w:pPr>
            <w:r w:rsidRPr="00453B75">
              <w:rPr>
                <w:rFonts w:ascii="Arial" w:hAnsi="Arial" w:cs="Arial"/>
                <w:highlight w:val="yellow"/>
              </w:rPr>
              <w:t>[Liste os principais resultados a serem alcançados - “qual será o resultado do nosso investimento?”]</w:t>
            </w:r>
          </w:p>
          <w:p w:rsidRPr="00453B75" w:rsidR="00BF28FC" w:rsidP="00CD3F98" w:rsidRDefault="00BF28FC" w14:paraId="7AD9B5E0" w14:textId="77777777">
            <w:pPr>
              <w:spacing w:line="240" w:lineRule="auto"/>
              <w:rPr>
                <w:rFonts w:ascii="Arial" w:hAnsi="Arial" w:cs="Arial"/>
                <w:iCs/>
              </w:rPr>
            </w:pPr>
          </w:p>
          <w:p w:rsidRPr="00453B75" w:rsidR="00BF28FC" w:rsidP="00CD3F98" w:rsidRDefault="00BF28FC" w14:paraId="0D2355CD" w14:textId="77777777">
            <w:pPr>
              <w:spacing w:line="240" w:lineRule="auto"/>
              <w:rPr>
                <w:rFonts w:ascii="Arial" w:hAnsi="Arial" w:cs="Arial"/>
                <w:iCs/>
              </w:rPr>
            </w:pPr>
          </w:p>
        </w:tc>
      </w:tr>
      <w:tr w:rsidRPr="00453B75" w:rsidR="00BF28FC" w:rsidTr="00CD3F98" w14:paraId="3B8B2527" w14:textId="77777777">
        <w:tc>
          <w:tcPr>
            <w:tcW w:w="2400" w:type="dxa"/>
            <w:shd w:val="clear" w:color="auto" w:fill="FFFFFF"/>
            <w:tcMar>
              <w:top w:w="100" w:type="dxa"/>
              <w:left w:w="100" w:type="dxa"/>
              <w:bottom w:w="100" w:type="dxa"/>
              <w:right w:w="100" w:type="dxa"/>
            </w:tcMar>
          </w:tcPr>
          <w:p w:rsidRPr="00453B75" w:rsidR="00BF28FC" w:rsidP="00CD3F98" w:rsidRDefault="00BF28FC" w14:paraId="40CD301E" w14:textId="77777777">
            <w:pPr>
              <w:spacing w:line="240" w:lineRule="auto"/>
              <w:rPr>
                <w:rFonts w:ascii="Arial" w:hAnsi="Arial" w:cs="Arial"/>
                <w:b/>
              </w:rPr>
            </w:pPr>
            <w:r w:rsidRPr="00453B75">
              <w:rPr>
                <w:rFonts w:ascii="Arial" w:hAnsi="Arial" w:cs="Arial"/>
                <w:b/>
              </w:rPr>
              <w:t>Monitoramento e Supervisão</w:t>
            </w:r>
          </w:p>
        </w:tc>
        <w:tc>
          <w:tcPr>
            <w:tcW w:w="7890" w:type="dxa"/>
            <w:shd w:val="clear" w:color="auto" w:fill="FFFFFF"/>
            <w:tcMar>
              <w:top w:w="100" w:type="dxa"/>
              <w:left w:w="100" w:type="dxa"/>
              <w:bottom w:w="100" w:type="dxa"/>
              <w:right w:w="100" w:type="dxa"/>
            </w:tcMar>
          </w:tcPr>
          <w:p w:rsidRPr="00453B75" w:rsidR="00BF28FC" w:rsidP="00CD3F98" w:rsidRDefault="00BF28FC" w14:paraId="1ABBC4FE" w14:textId="77777777">
            <w:pPr>
              <w:spacing w:line="240" w:lineRule="auto"/>
              <w:rPr>
                <w:rFonts w:ascii="Arial" w:hAnsi="Arial" w:cs="Arial"/>
                <w:iCs/>
              </w:rPr>
            </w:pPr>
            <w:r w:rsidRPr="00453B75">
              <w:rPr>
                <w:rFonts w:ascii="Arial" w:hAnsi="Arial" w:cs="Arial"/>
                <w:highlight w:val="yellow"/>
              </w:rPr>
              <w:t>[Descreva resumidamente o plano de supervisão – inclua os relatórios exigidos, reuniões, visitas ao local, coleta de dados, etc., e a frequência de cada método de supervisão. Diferencie os relatórios obrigatórios dos relatórios de desempenho para sua observação interna para saber se o projeto está no caminho certo].</w:t>
            </w:r>
            <w:r w:rsidRPr="00453B75">
              <w:rPr>
                <w:rFonts w:ascii="Arial" w:hAnsi="Arial" w:cs="Arial"/>
              </w:rPr>
              <w:t xml:space="preserve"> </w:t>
            </w:r>
          </w:p>
          <w:p w:rsidRPr="00453B75" w:rsidR="00BF28FC" w:rsidP="00CD3F98" w:rsidRDefault="00BF28FC" w14:paraId="62BB03BC" w14:textId="77777777">
            <w:pPr>
              <w:spacing w:line="240" w:lineRule="auto"/>
              <w:rPr>
                <w:rFonts w:ascii="Arial" w:hAnsi="Arial" w:cs="Arial"/>
                <w:iCs/>
              </w:rPr>
            </w:pPr>
          </w:p>
        </w:tc>
      </w:tr>
    </w:tbl>
    <w:p w:rsidRPr="00453B75" w:rsidR="00BF28FC" w:rsidP="00BF28FC" w:rsidRDefault="00BF28FC" w14:paraId="641D2B8C" w14:textId="75F3B5CF">
      <w:pPr>
        <w:spacing w:before="240" w:after="240" w:line="240" w:lineRule="auto"/>
        <w:rPr>
          <w:rFonts w:ascii="Arial" w:hAnsi="Arial" w:cs="Arial"/>
        </w:rPr>
      </w:pPr>
      <w:r w:rsidRPr="00453B75">
        <w:rPr>
          <w:rFonts w:ascii="Arial" w:hAnsi="Arial" w:cs="Arial"/>
        </w:rPr>
        <w:t>A tabela a seguir descreve o cronograma de reuniões exigidas no contrato e outras reuniões necessárias para monitorar o contrato e o desempenho do fornecedor.</w:t>
      </w:r>
    </w:p>
    <w:tbl>
      <w:tblPr>
        <w:tblW w:w="10260" w:type="dxa"/>
        <w:tblInd w:w="170" w:type="dxa"/>
        <w:tblBorders>
          <w:top w:val="nil"/>
          <w:left w:val="nil"/>
          <w:bottom w:val="nil"/>
          <w:right w:val="nil"/>
          <w:insideH w:val="nil"/>
          <w:insideV w:val="nil"/>
        </w:tblBorders>
        <w:tblLayout w:type="fixed"/>
        <w:tblLook w:val="0600" w:firstRow="0" w:lastRow="0" w:firstColumn="0" w:lastColumn="0" w:noHBand="1" w:noVBand="1"/>
      </w:tblPr>
      <w:tblGrid>
        <w:gridCol w:w="3685"/>
        <w:gridCol w:w="2190"/>
        <w:gridCol w:w="4385"/>
      </w:tblGrid>
      <w:tr w:rsidRPr="00453B75" w:rsidR="00BF28FC" w:rsidTr="316C7346" w14:paraId="3766AAFB" w14:textId="77777777">
        <w:trPr>
          <w:trHeight w:val="405"/>
        </w:trPr>
        <w:tc>
          <w:tcPr>
            <w:tcW w:w="102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Mar>
              <w:top w:w="60" w:type="dxa"/>
              <w:left w:w="120" w:type="dxa"/>
              <w:bottom w:w="60" w:type="dxa"/>
              <w:right w:w="120" w:type="dxa"/>
            </w:tcMar>
          </w:tcPr>
          <w:p w:rsidRPr="00453B75" w:rsidR="00BF28FC" w:rsidP="00CD3F98" w:rsidRDefault="00BF28FC" w14:paraId="4E1C86A8" w14:textId="77777777">
            <w:pPr>
              <w:spacing w:before="240"/>
              <w:jc w:val="center"/>
              <w:rPr>
                <w:rFonts w:ascii="Arial" w:hAnsi="Arial" w:cs="Arial"/>
                <w:b/>
                <w:color w:val="FFFFFF"/>
              </w:rPr>
            </w:pPr>
            <w:r w:rsidRPr="00453B75">
              <w:rPr>
                <w:rFonts w:ascii="Arial" w:hAnsi="Arial" w:cs="Arial"/>
                <w:b/>
                <w:color w:val="FFFFFF"/>
              </w:rPr>
              <w:t>Reuniões agendadas</w:t>
            </w:r>
          </w:p>
        </w:tc>
      </w:tr>
      <w:tr w:rsidRPr="00453B75" w:rsidR="00BF28FC" w:rsidTr="316C7346" w14:paraId="366784EC" w14:textId="77777777">
        <w:trPr>
          <w:trHeight w:val="405"/>
        </w:trPr>
        <w:tc>
          <w:tcPr>
            <w:tcW w:w="3685" w:type="dxa"/>
            <w:tcBorders>
              <w:top w:val="nil"/>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60" w:type="dxa"/>
              <w:left w:w="120" w:type="dxa"/>
              <w:bottom w:w="60" w:type="dxa"/>
              <w:right w:w="120" w:type="dxa"/>
            </w:tcMar>
          </w:tcPr>
          <w:p w:rsidRPr="00453B75" w:rsidR="00BF28FC" w:rsidP="00CD3F98" w:rsidRDefault="00BF28FC" w14:paraId="78BA31C0" w14:textId="77777777">
            <w:pPr>
              <w:spacing w:before="240"/>
              <w:jc w:val="center"/>
              <w:rPr>
                <w:rFonts w:ascii="Arial" w:hAnsi="Arial" w:cs="Arial"/>
                <w:b/>
              </w:rPr>
            </w:pPr>
            <w:r w:rsidRPr="00453B75">
              <w:rPr>
                <w:rFonts w:ascii="Arial" w:hAnsi="Arial" w:cs="Arial"/>
                <w:b/>
              </w:rPr>
              <w:t>Reunião</w:t>
            </w:r>
          </w:p>
        </w:tc>
        <w:tc>
          <w:tcPr>
            <w:tcW w:w="2190" w:type="dxa"/>
            <w:tcBorders>
              <w:top w:val="nil"/>
              <w:left w:val="nil"/>
              <w:bottom w:val="single" w:color="000000" w:themeColor="text1" w:sz="8" w:space="0"/>
              <w:right w:val="single" w:color="000000" w:themeColor="text1" w:sz="8" w:space="0"/>
            </w:tcBorders>
            <w:shd w:val="clear" w:color="auto" w:fill="D9D9D9" w:themeFill="background1" w:themeFillShade="D9"/>
            <w:tcMar>
              <w:top w:w="60" w:type="dxa"/>
              <w:left w:w="120" w:type="dxa"/>
              <w:bottom w:w="60" w:type="dxa"/>
              <w:right w:w="120" w:type="dxa"/>
            </w:tcMar>
          </w:tcPr>
          <w:p w:rsidRPr="00453B75" w:rsidR="00BF28FC" w:rsidP="00CD3F98" w:rsidRDefault="00BF28FC" w14:paraId="1A139966" w14:textId="77777777">
            <w:pPr>
              <w:spacing w:before="240"/>
              <w:jc w:val="center"/>
              <w:rPr>
                <w:rFonts w:ascii="Arial" w:hAnsi="Arial" w:cs="Arial"/>
                <w:b/>
              </w:rPr>
            </w:pPr>
            <w:r w:rsidRPr="00453B75">
              <w:rPr>
                <w:rFonts w:ascii="Arial" w:hAnsi="Arial" w:cs="Arial"/>
                <w:b/>
              </w:rPr>
              <w:t>Data/Frequência</w:t>
            </w:r>
          </w:p>
        </w:tc>
        <w:tc>
          <w:tcPr>
            <w:tcW w:w="4385" w:type="dxa"/>
            <w:tcBorders>
              <w:top w:val="nil"/>
              <w:left w:val="nil"/>
              <w:bottom w:val="single" w:color="000000" w:themeColor="text1" w:sz="8" w:space="0"/>
              <w:right w:val="single" w:color="000000" w:themeColor="text1" w:sz="8" w:space="0"/>
            </w:tcBorders>
            <w:shd w:val="clear" w:color="auto" w:fill="D9D9D9" w:themeFill="background1" w:themeFillShade="D9"/>
            <w:tcMar>
              <w:top w:w="60" w:type="dxa"/>
              <w:left w:w="120" w:type="dxa"/>
              <w:bottom w:w="60" w:type="dxa"/>
              <w:right w:w="120" w:type="dxa"/>
            </w:tcMar>
          </w:tcPr>
          <w:p w:rsidRPr="00453B75" w:rsidR="00BF28FC" w:rsidP="00CD3F98" w:rsidRDefault="00BF28FC" w14:paraId="7CF0A143" w14:textId="77777777">
            <w:pPr>
              <w:spacing w:before="240"/>
              <w:jc w:val="center"/>
              <w:rPr>
                <w:rFonts w:ascii="Arial" w:hAnsi="Arial" w:cs="Arial"/>
                <w:b/>
              </w:rPr>
            </w:pPr>
            <w:r w:rsidRPr="00453B75">
              <w:rPr>
                <w:rFonts w:ascii="Arial" w:hAnsi="Arial" w:cs="Arial"/>
                <w:b/>
              </w:rPr>
              <w:t>Facilitador e Tópicos</w:t>
            </w:r>
          </w:p>
        </w:tc>
      </w:tr>
      <w:tr w:rsidRPr="00453B75" w:rsidR="00BF28FC" w:rsidTr="316C7346" w14:paraId="483D5EF6" w14:textId="77777777">
        <w:trPr>
          <w:trHeight w:val="405"/>
        </w:trPr>
        <w:tc>
          <w:tcPr>
            <w:tcW w:w="3685" w:type="dxa"/>
            <w:tcBorders>
              <w:top w:val="nil"/>
              <w:left w:val="single" w:color="000000" w:themeColor="text1" w:sz="8" w:space="0"/>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316C7346" w:rsidRDefault="006D0EE4" w14:paraId="3C6315B2" w14:textId="4508DB2F">
            <w:pPr>
              <w:spacing w:before="240"/>
              <w:rPr>
                <w:rFonts w:ascii="Arial" w:hAnsi="Arial" w:cs="Arial"/>
                <w:highlight w:val="yellow"/>
              </w:rPr>
            </w:pPr>
            <w:r w:rsidRPr="00453B75">
              <w:rPr>
                <w:rFonts w:ascii="Arial" w:hAnsi="Arial" w:cs="Arial"/>
                <w:highlight w:val="yellow"/>
              </w:rPr>
              <w:t>Início</w:t>
            </w:r>
            <w:r w:rsidRPr="00453B75" w:rsidR="00BF28FC">
              <w:rPr>
                <w:rFonts w:ascii="Arial" w:hAnsi="Arial" w:cs="Arial"/>
                <w:highlight w:val="yellow"/>
              </w:rPr>
              <w:t xml:space="preserve"> do contrato</w:t>
            </w:r>
          </w:p>
        </w:tc>
        <w:tc>
          <w:tcPr>
            <w:tcW w:w="2190"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40441DD6" w14:textId="77777777">
            <w:pPr>
              <w:spacing w:before="240"/>
              <w:rPr>
                <w:rFonts w:ascii="Arial" w:hAnsi="Arial" w:cs="Arial"/>
                <w:highlight w:val="yellow"/>
              </w:rPr>
            </w:pPr>
            <w:r w:rsidRPr="00453B75">
              <w:rPr>
                <w:rFonts w:ascii="Arial" w:hAnsi="Arial" w:cs="Arial"/>
                <w:highlight w:val="yellow"/>
              </w:rPr>
              <w:t>Uma vez</w:t>
            </w:r>
          </w:p>
        </w:tc>
        <w:tc>
          <w:tcPr>
            <w:tcW w:w="4385"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10398239" w14:textId="77777777">
            <w:pPr>
              <w:spacing w:before="240"/>
              <w:rPr>
                <w:rFonts w:ascii="Arial" w:hAnsi="Arial" w:cs="Arial"/>
              </w:rPr>
            </w:pPr>
            <w:r w:rsidRPr="00453B75">
              <w:rPr>
                <w:rFonts w:ascii="Arial" w:hAnsi="Arial" w:cs="Arial"/>
              </w:rPr>
              <w:t xml:space="preserve"> </w:t>
            </w:r>
          </w:p>
          <w:p w:rsidRPr="00453B75" w:rsidR="00BF28FC" w:rsidP="00CD3F98" w:rsidRDefault="00BF28FC" w14:paraId="09457244" w14:textId="77777777">
            <w:pPr>
              <w:spacing w:before="240"/>
              <w:rPr>
                <w:rFonts w:ascii="Arial" w:hAnsi="Arial" w:cs="Arial"/>
              </w:rPr>
            </w:pPr>
          </w:p>
        </w:tc>
      </w:tr>
      <w:tr w:rsidRPr="00453B75" w:rsidR="00BF28FC" w:rsidTr="316C7346" w14:paraId="5C8C1286" w14:textId="77777777">
        <w:trPr>
          <w:trHeight w:val="405"/>
        </w:trPr>
        <w:tc>
          <w:tcPr>
            <w:tcW w:w="3685" w:type="dxa"/>
            <w:tcBorders>
              <w:top w:val="nil"/>
              <w:left w:val="single" w:color="000000" w:themeColor="text1" w:sz="8" w:space="0"/>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7570EF69" w14:textId="77777777">
            <w:pPr>
              <w:spacing w:before="240"/>
              <w:rPr>
                <w:rFonts w:ascii="Arial" w:hAnsi="Arial" w:cs="Arial"/>
                <w:highlight w:val="yellow"/>
              </w:rPr>
            </w:pPr>
            <w:r w:rsidRPr="00453B75">
              <w:rPr>
                <w:rFonts w:ascii="Arial" w:hAnsi="Arial" w:cs="Arial"/>
                <w:highlight w:val="yellow"/>
              </w:rPr>
              <w:t>Reuniões semanais de líderes de equipe</w:t>
            </w:r>
          </w:p>
        </w:tc>
        <w:tc>
          <w:tcPr>
            <w:tcW w:w="2190"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089D8C81" w14:textId="77777777">
            <w:pPr>
              <w:spacing w:before="240"/>
              <w:rPr>
                <w:rFonts w:ascii="Arial" w:hAnsi="Arial" w:cs="Arial"/>
                <w:highlight w:val="yellow"/>
              </w:rPr>
            </w:pPr>
            <w:r w:rsidRPr="00453B75">
              <w:rPr>
                <w:rFonts w:ascii="Arial" w:hAnsi="Arial" w:cs="Arial"/>
                <w:highlight w:val="yellow"/>
              </w:rPr>
              <w:t>Semanalmente</w:t>
            </w:r>
          </w:p>
        </w:tc>
        <w:tc>
          <w:tcPr>
            <w:tcW w:w="4385"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1F23DFFF" w14:textId="77777777">
            <w:pPr>
              <w:spacing w:before="240"/>
              <w:rPr>
                <w:rFonts w:ascii="Arial" w:hAnsi="Arial" w:cs="Arial"/>
              </w:rPr>
            </w:pPr>
          </w:p>
          <w:p w:rsidRPr="00453B75" w:rsidR="00BF28FC" w:rsidP="00CD3F98" w:rsidRDefault="00BF28FC" w14:paraId="3E54F6C7" w14:textId="77777777">
            <w:pPr>
              <w:spacing w:before="240"/>
              <w:rPr>
                <w:rFonts w:ascii="Arial" w:hAnsi="Arial" w:cs="Arial"/>
              </w:rPr>
            </w:pPr>
          </w:p>
        </w:tc>
      </w:tr>
      <w:tr w:rsidRPr="00453B75" w:rsidR="00BF28FC" w:rsidTr="316C7346" w14:paraId="144B9415" w14:textId="77777777">
        <w:trPr>
          <w:trHeight w:val="405"/>
        </w:trPr>
        <w:tc>
          <w:tcPr>
            <w:tcW w:w="3685" w:type="dxa"/>
            <w:tcBorders>
              <w:top w:val="nil"/>
              <w:left w:val="single" w:color="000000" w:themeColor="text1" w:sz="8" w:space="0"/>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04AF7D8B" w14:textId="77777777">
            <w:pPr>
              <w:spacing w:before="240"/>
              <w:rPr>
                <w:rFonts w:ascii="Arial" w:hAnsi="Arial" w:cs="Arial"/>
                <w:highlight w:val="yellow"/>
              </w:rPr>
            </w:pPr>
            <w:r w:rsidRPr="00453B75">
              <w:rPr>
                <w:rFonts w:ascii="Arial" w:hAnsi="Arial" w:cs="Arial"/>
                <w:highlight w:val="yellow"/>
              </w:rPr>
              <w:t>Revisão mensal de desempenho ou reuniões de gerenciamento de desempenho</w:t>
            </w:r>
          </w:p>
        </w:tc>
        <w:tc>
          <w:tcPr>
            <w:tcW w:w="2190"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5B6FEF52" w14:textId="77777777">
            <w:pPr>
              <w:spacing w:before="240"/>
              <w:rPr>
                <w:rFonts w:ascii="Arial" w:hAnsi="Arial" w:cs="Arial"/>
                <w:highlight w:val="yellow"/>
              </w:rPr>
            </w:pPr>
            <w:r w:rsidRPr="00453B75">
              <w:rPr>
                <w:rFonts w:ascii="Arial" w:hAnsi="Arial" w:cs="Arial"/>
                <w:highlight w:val="yellow"/>
              </w:rPr>
              <w:t>Mensalmente</w:t>
            </w:r>
          </w:p>
        </w:tc>
        <w:tc>
          <w:tcPr>
            <w:tcW w:w="4385"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703D14F9" w14:textId="77777777">
            <w:pPr>
              <w:spacing w:before="240"/>
              <w:rPr>
                <w:rFonts w:ascii="Arial" w:hAnsi="Arial" w:cs="Arial"/>
              </w:rPr>
            </w:pPr>
          </w:p>
          <w:p w:rsidRPr="00453B75" w:rsidR="00BF28FC" w:rsidP="00CD3F98" w:rsidRDefault="00BF28FC" w14:paraId="725A7BC8" w14:textId="77777777">
            <w:pPr>
              <w:spacing w:before="240"/>
              <w:rPr>
                <w:rFonts w:ascii="Arial" w:hAnsi="Arial" w:cs="Arial"/>
              </w:rPr>
            </w:pPr>
            <w:r w:rsidRPr="00453B75">
              <w:rPr>
                <w:rFonts w:ascii="Arial" w:hAnsi="Arial" w:cs="Arial"/>
              </w:rPr>
              <w:t xml:space="preserve"> </w:t>
            </w:r>
          </w:p>
        </w:tc>
      </w:tr>
      <w:tr w:rsidRPr="00453B75" w:rsidR="00BF28FC" w:rsidTr="316C7346" w14:paraId="0762A39F" w14:textId="77777777">
        <w:trPr>
          <w:trHeight w:val="405"/>
        </w:trPr>
        <w:tc>
          <w:tcPr>
            <w:tcW w:w="3685" w:type="dxa"/>
            <w:tcBorders>
              <w:top w:val="nil"/>
              <w:left w:val="single" w:color="000000" w:themeColor="text1" w:sz="8" w:space="0"/>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327C96D0" w14:textId="77777777">
            <w:pPr>
              <w:spacing w:before="240"/>
              <w:rPr>
                <w:rFonts w:ascii="Arial" w:hAnsi="Arial" w:cs="Arial"/>
                <w:highlight w:val="yellow"/>
              </w:rPr>
            </w:pPr>
            <w:r w:rsidRPr="00453B75">
              <w:rPr>
                <w:rFonts w:ascii="Arial" w:hAnsi="Arial" w:cs="Arial"/>
                <w:highlight w:val="yellow"/>
              </w:rPr>
              <w:t>Reunião executiva trimestral</w:t>
            </w:r>
          </w:p>
        </w:tc>
        <w:tc>
          <w:tcPr>
            <w:tcW w:w="2190"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70B27157" w14:textId="77777777">
            <w:pPr>
              <w:spacing w:before="240"/>
              <w:rPr>
                <w:rFonts w:ascii="Arial" w:hAnsi="Arial" w:cs="Arial"/>
                <w:highlight w:val="yellow"/>
              </w:rPr>
            </w:pPr>
            <w:r w:rsidRPr="00453B75">
              <w:rPr>
                <w:rFonts w:ascii="Arial" w:hAnsi="Arial" w:cs="Arial"/>
                <w:highlight w:val="yellow"/>
              </w:rPr>
              <w:t>Trimestral</w:t>
            </w:r>
          </w:p>
        </w:tc>
        <w:tc>
          <w:tcPr>
            <w:tcW w:w="4385"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08B31743" w14:textId="77777777">
            <w:pPr>
              <w:spacing w:before="240"/>
              <w:rPr>
                <w:rFonts w:ascii="Arial" w:hAnsi="Arial" w:cs="Arial"/>
              </w:rPr>
            </w:pPr>
          </w:p>
          <w:p w:rsidRPr="00453B75" w:rsidR="00BF28FC" w:rsidP="00CD3F98" w:rsidRDefault="00BF28FC" w14:paraId="5990142B" w14:textId="77777777">
            <w:pPr>
              <w:spacing w:before="240"/>
              <w:rPr>
                <w:rFonts w:ascii="Arial" w:hAnsi="Arial" w:cs="Arial"/>
              </w:rPr>
            </w:pPr>
            <w:r w:rsidRPr="00453B75">
              <w:rPr>
                <w:rFonts w:ascii="Arial" w:hAnsi="Arial" w:cs="Arial"/>
              </w:rPr>
              <w:t xml:space="preserve"> </w:t>
            </w:r>
          </w:p>
        </w:tc>
      </w:tr>
    </w:tbl>
    <w:p w:rsidRPr="00453B75" w:rsidR="00BF28FC" w:rsidP="00BF28FC" w:rsidRDefault="00BF28FC" w14:paraId="6E2BB0BF" w14:textId="64E48A12">
      <w:pPr>
        <w:spacing w:before="240" w:after="240" w:line="240" w:lineRule="auto"/>
        <w:ind w:right="450"/>
        <w:rPr>
          <w:rFonts w:ascii="Arial" w:hAnsi="Arial" w:cs="Arial"/>
        </w:rPr>
      </w:pPr>
      <w:r w:rsidRPr="00453B75">
        <w:rPr>
          <w:rFonts w:ascii="Arial" w:hAnsi="Arial" w:cs="Arial"/>
        </w:rPr>
        <w:lastRenderedPageBreak/>
        <w:t>A tabela a seguir contém uma lista de documentos exigidos, frequência de relatórios e conteúdo associado ao monitoramento interno e relatórios de desempenho do contrato e do fornecedor.</w:t>
      </w:r>
    </w:p>
    <w:tbl>
      <w:tblPr>
        <w:tblW w:w="10260" w:type="dxa"/>
        <w:tblBorders>
          <w:top w:val="nil"/>
          <w:left w:val="nil"/>
          <w:bottom w:val="nil"/>
          <w:right w:val="nil"/>
          <w:insideH w:val="nil"/>
          <w:insideV w:val="nil"/>
        </w:tblBorders>
        <w:tblLayout w:type="fixed"/>
        <w:tblLook w:val="0600" w:firstRow="0" w:lastRow="0" w:firstColumn="0" w:lastColumn="0" w:noHBand="1" w:noVBand="1"/>
      </w:tblPr>
      <w:tblGrid>
        <w:gridCol w:w="4965"/>
        <w:gridCol w:w="2010"/>
        <w:gridCol w:w="3285"/>
      </w:tblGrid>
      <w:tr w:rsidRPr="00453B75" w:rsidR="00BF28FC" w:rsidTr="00CD3F98" w14:paraId="38A07F9A" w14:textId="77777777">
        <w:trPr>
          <w:trHeight w:val="405"/>
        </w:trPr>
        <w:tc>
          <w:tcPr>
            <w:tcW w:w="10260" w:type="dxa"/>
            <w:gridSpan w:val="3"/>
            <w:tcBorders>
              <w:top w:val="single" w:color="000000" w:sz="8" w:space="0"/>
              <w:left w:val="single" w:color="000000" w:sz="8" w:space="0"/>
              <w:bottom w:val="single" w:color="000000" w:sz="8" w:space="0"/>
              <w:right w:val="single" w:color="000000" w:sz="8" w:space="0"/>
            </w:tcBorders>
            <w:shd w:val="clear" w:color="auto" w:fill="000000"/>
            <w:tcMar>
              <w:top w:w="60" w:type="dxa"/>
              <w:left w:w="120" w:type="dxa"/>
              <w:bottom w:w="60" w:type="dxa"/>
              <w:right w:w="120" w:type="dxa"/>
            </w:tcMar>
          </w:tcPr>
          <w:p w:rsidRPr="00453B75" w:rsidR="00BF28FC" w:rsidP="00CD3F98" w:rsidRDefault="00BF28FC" w14:paraId="1D28931D" w14:textId="77777777">
            <w:pPr>
              <w:spacing w:before="240"/>
              <w:jc w:val="center"/>
              <w:rPr>
                <w:rFonts w:ascii="Arial" w:hAnsi="Arial" w:cs="Arial"/>
                <w:b/>
                <w:color w:val="FFFFFF"/>
              </w:rPr>
            </w:pPr>
            <w:r w:rsidRPr="00453B75">
              <w:rPr>
                <w:rFonts w:ascii="Arial" w:hAnsi="Arial" w:cs="Arial"/>
                <w:b/>
                <w:color w:val="FFFFFF"/>
              </w:rPr>
              <w:t>Relatório de desempenho do contrato</w:t>
            </w:r>
          </w:p>
        </w:tc>
      </w:tr>
      <w:tr w:rsidRPr="00453B75" w:rsidR="00BF28FC" w:rsidTr="00CD3F98" w14:paraId="6D05CD86" w14:textId="77777777">
        <w:trPr>
          <w:trHeight w:val="405"/>
        </w:trPr>
        <w:tc>
          <w:tcPr>
            <w:tcW w:w="4965" w:type="dxa"/>
            <w:tcBorders>
              <w:top w:val="nil"/>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tcPr>
          <w:p w:rsidRPr="00453B75" w:rsidR="00BF28FC" w:rsidP="00CD3F98" w:rsidRDefault="00BF28FC" w14:paraId="004BF60A" w14:textId="77777777">
            <w:pPr>
              <w:spacing w:before="240"/>
              <w:jc w:val="center"/>
              <w:rPr>
                <w:rFonts w:ascii="Arial" w:hAnsi="Arial" w:cs="Arial"/>
                <w:b/>
              </w:rPr>
            </w:pPr>
            <w:r w:rsidRPr="00453B75">
              <w:rPr>
                <w:rFonts w:ascii="Arial" w:hAnsi="Arial" w:cs="Arial"/>
                <w:b/>
              </w:rPr>
              <w:t>Nome e conteúdo do documento</w:t>
            </w:r>
          </w:p>
        </w:tc>
        <w:tc>
          <w:tcPr>
            <w:tcW w:w="2010" w:type="dxa"/>
            <w:tcBorders>
              <w:top w:val="nil"/>
              <w:left w:val="nil"/>
              <w:bottom w:val="single" w:color="000000" w:sz="8" w:space="0"/>
              <w:right w:val="single" w:color="000000" w:sz="8" w:space="0"/>
            </w:tcBorders>
            <w:shd w:val="clear" w:color="auto" w:fill="D9D9D9"/>
            <w:tcMar>
              <w:top w:w="60" w:type="dxa"/>
              <w:left w:w="120" w:type="dxa"/>
              <w:bottom w:w="60" w:type="dxa"/>
              <w:right w:w="120" w:type="dxa"/>
            </w:tcMar>
          </w:tcPr>
          <w:p w:rsidRPr="00453B75" w:rsidR="00BF28FC" w:rsidP="00CD3F98" w:rsidRDefault="00BF28FC" w14:paraId="7D2A8EDB" w14:textId="77777777">
            <w:pPr>
              <w:spacing w:before="240"/>
              <w:jc w:val="center"/>
              <w:rPr>
                <w:rFonts w:ascii="Arial" w:hAnsi="Arial" w:cs="Arial"/>
                <w:b/>
              </w:rPr>
            </w:pPr>
            <w:r w:rsidRPr="00453B75">
              <w:rPr>
                <w:rFonts w:ascii="Arial" w:hAnsi="Arial" w:cs="Arial"/>
                <w:b/>
              </w:rPr>
              <w:t>Frequência</w:t>
            </w:r>
          </w:p>
        </w:tc>
        <w:tc>
          <w:tcPr>
            <w:tcW w:w="3285" w:type="dxa"/>
            <w:tcBorders>
              <w:top w:val="nil"/>
              <w:left w:val="nil"/>
              <w:bottom w:val="single" w:color="000000" w:sz="8" w:space="0"/>
              <w:right w:val="single" w:color="000000" w:sz="8" w:space="0"/>
            </w:tcBorders>
            <w:shd w:val="clear" w:color="auto" w:fill="D9D9D9"/>
            <w:tcMar>
              <w:top w:w="60" w:type="dxa"/>
              <w:left w:w="120" w:type="dxa"/>
              <w:bottom w:w="60" w:type="dxa"/>
              <w:right w:w="120" w:type="dxa"/>
            </w:tcMar>
          </w:tcPr>
          <w:p w:rsidRPr="00453B75" w:rsidR="00BF28FC" w:rsidP="00CD3F98" w:rsidRDefault="00BF28FC" w14:paraId="64B774B9" w14:textId="77777777">
            <w:pPr>
              <w:spacing w:before="240"/>
              <w:jc w:val="center"/>
              <w:rPr>
                <w:rFonts w:ascii="Arial" w:hAnsi="Arial" w:cs="Arial"/>
                <w:b/>
              </w:rPr>
            </w:pPr>
            <w:r w:rsidRPr="00453B75">
              <w:rPr>
                <w:rFonts w:ascii="Arial" w:hAnsi="Arial" w:cs="Arial"/>
                <w:b/>
              </w:rPr>
              <w:t>Forma de compartilhamento</w:t>
            </w:r>
          </w:p>
        </w:tc>
      </w:tr>
      <w:tr w:rsidRPr="00453B75" w:rsidR="00BF28FC" w:rsidTr="00CD3F98" w14:paraId="172DC9FA" w14:textId="77777777">
        <w:trPr>
          <w:trHeight w:val="405"/>
        </w:trPr>
        <w:tc>
          <w:tcPr>
            <w:tcW w:w="4965" w:type="dxa"/>
            <w:tcBorders>
              <w:top w:val="nil"/>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12AA723D" w14:textId="77777777">
            <w:pPr>
              <w:spacing w:before="240"/>
              <w:rPr>
                <w:rFonts w:ascii="Arial" w:hAnsi="Arial" w:cs="Arial"/>
                <w:highlight w:val="yellow"/>
              </w:rPr>
            </w:pPr>
            <w:r w:rsidRPr="00453B75">
              <w:rPr>
                <w:rFonts w:ascii="Arial" w:hAnsi="Arial" w:cs="Arial"/>
                <w:highlight w:val="yellow"/>
              </w:rPr>
              <w:t>Relatório de status semanal</w:t>
            </w:r>
          </w:p>
        </w:tc>
        <w:tc>
          <w:tcPr>
            <w:tcW w:w="2010"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2FED38A5" w14:textId="77777777">
            <w:pPr>
              <w:spacing w:before="240"/>
              <w:rPr>
                <w:rFonts w:ascii="Arial" w:hAnsi="Arial" w:cs="Arial"/>
                <w:highlight w:val="yellow"/>
              </w:rPr>
            </w:pPr>
            <w:r w:rsidRPr="00453B75">
              <w:rPr>
                <w:rFonts w:ascii="Arial" w:hAnsi="Arial" w:cs="Arial"/>
                <w:highlight w:val="yellow"/>
              </w:rPr>
              <w:t>Semanalmente</w:t>
            </w:r>
          </w:p>
        </w:tc>
        <w:tc>
          <w:tcPr>
            <w:tcW w:w="3285"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3AA2EB68" w14:textId="77777777">
            <w:pPr>
              <w:spacing w:before="240"/>
              <w:rPr>
                <w:rFonts w:ascii="Arial" w:hAnsi="Arial" w:cs="Arial"/>
              </w:rPr>
            </w:pPr>
            <w:r w:rsidRPr="00453B75">
              <w:rPr>
                <w:rFonts w:ascii="Arial" w:hAnsi="Arial" w:cs="Arial"/>
              </w:rPr>
              <w:t xml:space="preserve"> </w:t>
            </w:r>
            <w:r w:rsidRPr="00453B75">
              <w:rPr>
                <w:rFonts w:ascii="Arial" w:hAnsi="Arial" w:cs="Arial"/>
                <w:highlight w:val="yellow"/>
              </w:rPr>
              <w:t>Atualização verbal</w:t>
            </w:r>
          </w:p>
        </w:tc>
      </w:tr>
      <w:tr w:rsidRPr="00453B75" w:rsidR="00BF28FC" w:rsidTr="00CD3F98" w14:paraId="6B47CEA0" w14:textId="77777777">
        <w:trPr>
          <w:trHeight w:val="405"/>
        </w:trPr>
        <w:tc>
          <w:tcPr>
            <w:tcW w:w="4965" w:type="dxa"/>
            <w:tcBorders>
              <w:top w:val="nil"/>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52AA4373" w14:textId="77777777">
            <w:pPr>
              <w:spacing w:before="240"/>
              <w:rPr>
                <w:rFonts w:ascii="Arial" w:hAnsi="Arial" w:cs="Arial"/>
                <w:highlight w:val="yellow"/>
              </w:rPr>
            </w:pPr>
            <w:r w:rsidRPr="00453B75">
              <w:rPr>
                <w:rFonts w:ascii="Arial" w:hAnsi="Arial" w:cs="Arial"/>
                <w:highlight w:val="yellow"/>
              </w:rPr>
              <w:t>Relatório narrativo trimestral</w:t>
            </w:r>
          </w:p>
        </w:tc>
        <w:tc>
          <w:tcPr>
            <w:tcW w:w="2010"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68EA857E" w14:textId="77777777">
            <w:pPr>
              <w:spacing w:before="240"/>
              <w:rPr>
                <w:rFonts w:ascii="Arial" w:hAnsi="Arial" w:cs="Arial"/>
                <w:highlight w:val="yellow"/>
              </w:rPr>
            </w:pPr>
            <w:r w:rsidRPr="00453B75">
              <w:rPr>
                <w:rFonts w:ascii="Arial" w:hAnsi="Arial" w:cs="Arial"/>
                <w:highlight w:val="yellow"/>
              </w:rPr>
              <w:t>Mensalmente</w:t>
            </w:r>
          </w:p>
        </w:tc>
        <w:tc>
          <w:tcPr>
            <w:tcW w:w="3285"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08101023" w14:textId="77777777">
            <w:pPr>
              <w:spacing w:before="240"/>
              <w:rPr>
                <w:rFonts w:ascii="Arial" w:hAnsi="Arial" w:cs="Arial"/>
              </w:rPr>
            </w:pPr>
            <w:r w:rsidRPr="00453B75">
              <w:rPr>
                <w:rFonts w:ascii="Arial" w:hAnsi="Arial" w:cs="Arial"/>
              </w:rPr>
              <w:t xml:space="preserve"> </w:t>
            </w:r>
            <w:r w:rsidRPr="00453B75">
              <w:rPr>
                <w:rFonts w:ascii="Arial" w:hAnsi="Arial" w:cs="Arial"/>
                <w:highlight w:val="yellow"/>
              </w:rPr>
              <w:t>Enviado para o Sistema X</w:t>
            </w:r>
          </w:p>
        </w:tc>
      </w:tr>
      <w:tr w:rsidRPr="00453B75" w:rsidR="00BF28FC" w:rsidTr="00CD3F98" w14:paraId="57F736F4" w14:textId="77777777">
        <w:trPr>
          <w:trHeight w:val="405"/>
        </w:trPr>
        <w:tc>
          <w:tcPr>
            <w:tcW w:w="4965" w:type="dxa"/>
            <w:tcBorders>
              <w:top w:val="nil"/>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3CCECE01" w14:textId="77777777">
            <w:pPr>
              <w:spacing w:before="240"/>
              <w:rPr>
                <w:rFonts w:ascii="Arial" w:hAnsi="Arial" w:cs="Arial"/>
                <w:highlight w:val="yellow"/>
              </w:rPr>
            </w:pPr>
            <w:r w:rsidRPr="00453B75">
              <w:rPr>
                <w:rFonts w:ascii="Arial" w:hAnsi="Arial" w:cs="Arial"/>
                <w:highlight w:val="yellow"/>
              </w:rPr>
              <w:t>Relatório anual resumido</w:t>
            </w:r>
          </w:p>
        </w:tc>
        <w:tc>
          <w:tcPr>
            <w:tcW w:w="2010"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64C1DC32" w14:textId="77777777">
            <w:pPr>
              <w:spacing w:before="240"/>
              <w:rPr>
                <w:rFonts w:ascii="Arial" w:hAnsi="Arial" w:cs="Arial"/>
                <w:highlight w:val="yellow"/>
              </w:rPr>
            </w:pPr>
            <w:r w:rsidRPr="00453B75">
              <w:rPr>
                <w:rFonts w:ascii="Arial" w:hAnsi="Arial" w:cs="Arial"/>
                <w:highlight w:val="yellow"/>
              </w:rPr>
              <w:t>Anualmente</w:t>
            </w:r>
          </w:p>
        </w:tc>
        <w:tc>
          <w:tcPr>
            <w:tcW w:w="3285"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7C295037" w14:textId="77777777">
            <w:pPr>
              <w:spacing w:before="240"/>
              <w:rPr>
                <w:rFonts w:ascii="Arial" w:hAnsi="Arial" w:cs="Arial"/>
              </w:rPr>
            </w:pPr>
            <w:r w:rsidRPr="00453B75">
              <w:rPr>
                <w:rFonts w:ascii="Arial" w:hAnsi="Arial" w:cs="Arial"/>
              </w:rPr>
              <w:t xml:space="preserve"> </w:t>
            </w:r>
            <w:r w:rsidRPr="00453B75">
              <w:rPr>
                <w:rFonts w:ascii="Arial" w:hAnsi="Arial" w:cs="Arial"/>
                <w:highlight w:val="yellow"/>
              </w:rPr>
              <w:t>Apresentado na Reunião Y</w:t>
            </w:r>
          </w:p>
        </w:tc>
      </w:tr>
      <w:tr w:rsidRPr="00453B75" w:rsidR="00BF28FC" w:rsidTr="00CD3F98" w14:paraId="33978FE2" w14:textId="77777777">
        <w:trPr>
          <w:trHeight w:val="405"/>
        </w:trPr>
        <w:tc>
          <w:tcPr>
            <w:tcW w:w="4965" w:type="dxa"/>
            <w:tcBorders>
              <w:top w:val="nil"/>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42041AEA" w14:textId="77777777">
            <w:pPr>
              <w:spacing w:before="240"/>
              <w:rPr>
                <w:rFonts w:ascii="Arial" w:hAnsi="Arial" w:cs="Arial"/>
                <w:sz w:val="24"/>
                <w:szCs w:val="24"/>
              </w:rPr>
            </w:pPr>
            <w:r w:rsidRPr="00453B75">
              <w:rPr>
                <w:rFonts w:ascii="Arial" w:hAnsi="Arial" w:cs="Arial"/>
                <w:sz w:val="24"/>
              </w:rPr>
              <w:t xml:space="preserve"> </w:t>
            </w:r>
          </w:p>
        </w:tc>
        <w:tc>
          <w:tcPr>
            <w:tcW w:w="2010"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3289488B" w14:textId="77777777">
            <w:pPr>
              <w:spacing w:before="240"/>
              <w:rPr>
                <w:rFonts w:ascii="Arial" w:hAnsi="Arial" w:cs="Arial"/>
                <w:sz w:val="24"/>
                <w:szCs w:val="24"/>
              </w:rPr>
            </w:pPr>
            <w:r w:rsidRPr="00453B75">
              <w:rPr>
                <w:rFonts w:ascii="Arial" w:hAnsi="Arial" w:cs="Arial"/>
                <w:sz w:val="24"/>
              </w:rPr>
              <w:t xml:space="preserve"> </w:t>
            </w:r>
          </w:p>
        </w:tc>
        <w:tc>
          <w:tcPr>
            <w:tcW w:w="3285" w:type="dxa"/>
            <w:tcBorders>
              <w:top w:val="nil"/>
              <w:left w:val="nil"/>
              <w:bottom w:val="single" w:color="000000" w:sz="8" w:space="0"/>
              <w:right w:val="single" w:color="000000" w:sz="8" w:space="0"/>
            </w:tcBorders>
            <w:shd w:val="clear" w:color="auto" w:fill="auto"/>
            <w:tcMar>
              <w:top w:w="60" w:type="dxa"/>
              <w:left w:w="120" w:type="dxa"/>
              <w:bottom w:w="60" w:type="dxa"/>
              <w:right w:w="120" w:type="dxa"/>
            </w:tcMar>
          </w:tcPr>
          <w:p w:rsidRPr="00453B75" w:rsidR="00BF28FC" w:rsidP="00CD3F98" w:rsidRDefault="00BF28FC" w14:paraId="57B0C58D" w14:textId="77777777">
            <w:pPr>
              <w:spacing w:before="240"/>
              <w:rPr>
                <w:rFonts w:ascii="Arial" w:hAnsi="Arial" w:cs="Arial"/>
                <w:sz w:val="24"/>
                <w:szCs w:val="24"/>
              </w:rPr>
            </w:pPr>
            <w:r w:rsidRPr="00453B75">
              <w:rPr>
                <w:rFonts w:ascii="Arial" w:hAnsi="Arial" w:cs="Arial"/>
                <w:sz w:val="24"/>
              </w:rPr>
              <w:t xml:space="preserve"> </w:t>
            </w:r>
          </w:p>
        </w:tc>
      </w:tr>
    </w:tbl>
    <w:p w:rsidRPr="00453B75" w:rsidR="003D5BD6" w:rsidP="00BF28FC" w:rsidRDefault="003D5BD6" w14:paraId="51C7D9CD" w14:textId="77777777">
      <w:pPr>
        <w:spacing w:before="240" w:after="240" w:line="240" w:lineRule="auto"/>
        <w:rPr>
          <w:rFonts w:ascii="Arial" w:hAnsi="Arial" w:cs="Arial"/>
        </w:rPr>
      </w:pPr>
    </w:p>
    <w:p w:rsidRPr="00453B75" w:rsidR="00BF28FC" w:rsidP="00BF28FC" w:rsidRDefault="00BF28FC" w14:paraId="5877ACE3" w14:textId="2D7A8EDF">
      <w:pPr>
        <w:spacing w:before="240" w:after="240" w:line="240" w:lineRule="auto"/>
        <w:rPr>
          <w:rFonts w:ascii="Arial" w:hAnsi="Arial" w:cs="Arial"/>
        </w:rPr>
      </w:pPr>
      <w:r w:rsidRPr="00453B75">
        <w:rPr>
          <w:rFonts w:ascii="Arial" w:hAnsi="Arial" w:cs="Arial"/>
        </w:rPr>
        <w:t>A tabela a seguir lista as medidas ou métricas de desempenho do painel a serem rastreadas de acordo com o contrato.</w:t>
      </w:r>
    </w:p>
    <w:tbl>
      <w:tblPr>
        <w:tblW w:w="10250" w:type="dxa"/>
        <w:tblBorders>
          <w:top w:val="nil"/>
          <w:left w:val="nil"/>
          <w:bottom w:val="nil"/>
          <w:right w:val="nil"/>
          <w:insideH w:val="nil"/>
          <w:insideV w:val="nil"/>
        </w:tblBorders>
        <w:tblLayout w:type="fixed"/>
        <w:tblLook w:val="0600" w:firstRow="0" w:lastRow="0" w:firstColumn="0" w:lastColumn="0" w:noHBand="1" w:noVBand="1"/>
      </w:tblPr>
      <w:tblGrid>
        <w:gridCol w:w="1910"/>
        <w:gridCol w:w="2455"/>
        <w:gridCol w:w="2638"/>
        <w:gridCol w:w="3247"/>
      </w:tblGrid>
      <w:tr w:rsidRPr="00453B75" w:rsidR="00BF28FC" w:rsidTr="316C7346" w14:paraId="645175FB" w14:textId="77777777">
        <w:trPr>
          <w:trHeight w:val="593"/>
        </w:trPr>
        <w:tc>
          <w:tcPr>
            <w:tcW w:w="1910"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60" w:type="dxa"/>
              <w:left w:w="120" w:type="dxa"/>
              <w:bottom w:w="60" w:type="dxa"/>
              <w:right w:w="120" w:type="dxa"/>
            </w:tcMar>
            <w:vAlign w:val="center"/>
          </w:tcPr>
          <w:p w:rsidRPr="00453B75" w:rsidR="00BF28FC" w:rsidP="316C7346" w:rsidRDefault="006D0EE4" w14:paraId="02306DDD" w14:textId="390C21E5">
            <w:pPr>
              <w:spacing w:before="240"/>
              <w:jc w:val="center"/>
              <w:rPr>
                <w:rFonts w:ascii="Arial" w:hAnsi="Arial" w:cs="Arial"/>
                <w:b/>
                <w:bCs/>
              </w:rPr>
            </w:pPr>
            <w:r w:rsidRPr="00453B75">
              <w:rPr>
                <w:rFonts w:ascii="Arial" w:hAnsi="Arial" w:cs="Arial"/>
                <w:b/>
                <w:bCs/>
              </w:rPr>
              <w:t>Indicador de Desempenho</w:t>
            </w:r>
          </w:p>
        </w:tc>
        <w:tc>
          <w:tcPr>
            <w:tcW w:w="2455" w:type="dxa"/>
            <w:tcBorders>
              <w:top w:val="single" w:color="auto" w:sz="8" w:space="0"/>
              <w:left w:val="nil"/>
              <w:bottom w:val="single" w:color="000000" w:themeColor="text1" w:sz="8" w:space="0"/>
              <w:right w:val="single" w:color="000000" w:themeColor="text1" w:sz="8" w:space="0"/>
            </w:tcBorders>
            <w:shd w:val="clear" w:color="auto" w:fill="D9D9D9" w:themeFill="background1" w:themeFillShade="D9"/>
            <w:tcMar>
              <w:top w:w="60" w:type="dxa"/>
              <w:left w:w="120" w:type="dxa"/>
              <w:bottom w:w="60" w:type="dxa"/>
              <w:right w:w="120" w:type="dxa"/>
            </w:tcMar>
            <w:vAlign w:val="center"/>
          </w:tcPr>
          <w:p w:rsidRPr="00453B75" w:rsidR="00BF28FC" w:rsidP="00CD3F98" w:rsidRDefault="00BF28FC" w14:paraId="16F37242" w14:textId="77777777">
            <w:pPr>
              <w:spacing w:before="240"/>
              <w:jc w:val="center"/>
              <w:rPr>
                <w:rFonts w:ascii="Arial" w:hAnsi="Arial" w:cs="Arial"/>
                <w:b/>
              </w:rPr>
            </w:pPr>
            <w:r w:rsidRPr="00453B75">
              <w:rPr>
                <w:rFonts w:ascii="Arial" w:hAnsi="Arial" w:cs="Arial"/>
                <w:b/>
              </w:rPr>
              <w:t>Método de medição</w:t>
            </w:r>
          </w:p>
        </w:tc>
        <w:tc>
          <w:tcPr>
            <w:tcW w:w="2638" w:type="dxa"/>
            <w:tcBorders>
              <w:top w:val="single" w:color="auto" w:sz="8" w:space="0"/>
              <w:left w:val="nil"/>
              <w:bottom w:val="single" w:color="000000" w:themeColor="text1" w:sz="8" w:space="0"/>
              <w:right w:val="single" w:color="000000" w:themeColor="text1" w:sz="8" w:space="0"/>
            </w:tcBorders>
            <w:shd w:val="clear" w:color="auto" w:fill="D9D9D9" w:themeFill="background1" w:themeFillShade="D9"/>
            <w:tcMar>
              <w:top w:w="60" w:type="dxa"/>
              <w:left w:w="120" w:type="dxa"/>
              <w:bottom w:w="60" w:type="dxa"/>
              <w:right w:w="120" w:type="dxa"/>
            </w:tcMar>
            <w:vAlign w:val="center"/>
          </w:tcPr>
          <w:p w:rsidRPr="00453B75" w:rsidR="00BF28FC" w:rsidP="00CD3F98" w:rsidRDefault="00BF28FC" w14:paraId="1472FF96" w14:textId="77777777">
            <w:pPr>
              <w:spacing w:before="240"/>
              <w:jc w:val="center"/>
              <w:rPr>
                <w:rFonts w:ascii="Arial" w:hAnsi="Arial" w:cs="Arial"/>
                <w:b/>
              </w:rPr>
            </w:pPr>
            <w:r w:rsidRPr="00453B75">
              <w:rPr>
                <w:rFonts w:ascii="Arial" w:hAnsi="Arial" w:cs="Arial"/>
                <w:b/>
              </w:rPr>
              <w:t>Frequência de medição</w:t>
            </w:r>
          </w:p>
        </w:tc>
        <w:tc>
          <w:tcPr>
            <w:tcW w:w="3247" w:type="dxa"/>
            <w:tcBorders>
              <w:top w:val="single" w:color="auto" w:sz="8" w:space="0"/>
              <w:left w:val="nil"/>
              <w:bottom w:val="single" w:color="000000" w:themeColor="text1" w:sz="8" w:space="0"/>
              <w:right w:val="single" w:color="000000" w:themeColor="text1" w:sz="8" w:space="0"/>
            </w:tcBorders>
            <w:shd w:val="clear" w:color="auto" w:fill="D9D9D9" w:themeFill="background1" w:themeFillShade="D9"/>
            <w:vAlign w:val="center"/>
          </w:tcPr>
          <w:p w:rsidRPr="00453B75" w:rsidR="00BF28FC" w:rsidP="00CD3F98" w:rsidRDefault="00BF28FC" w14:paraId="1AC3CB0D" w14:textId="77777777">
            <w:pPr>
              <w:spacing w:before="240"/>
              <w:jc w:val="center"/>
              <w:rPr>
                <w:rFonts w:ascii="Arial" w:hAnsi="Arial" w:cs="Arial"/>
                <w:b/>
              </w:rPr>
            </w:pPr>
            <w:r w:rsidRPr="00453B75">
              <w:rPr>
                <w:rFonts w:ascii="Arial" w:hAnsi="Arial" w:cs="Arial"/>
                <w:b/>
              </w:rPr>
              <w:t>Metas, se for o caso</w:t>
            </w:r>
          </w:p>
        </w:tc>
      </w:tr>
      <w:tr w:rsidRPr="00453B75" w:rsidR="00BF28FC" w:rsidTr="316C7346" w14:paraId="182CA444" w14:textId="77777777">
        <w:trPr>
          <w:trHeight w:val="578"/>
        </w:trPr>
        <w:tc>
          <w:tcPr>
            <w:tcW w:w="19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24280A3B" w14:textId="77777777">
            <w:pPr>
              <w:spacing w:before="240"/>
              <w:rPr>
                <w:rFonts w:ascii="Arial" w:hAnsi="Arial" w:cs="Arial"/>
              </w:rPr>
            </w:pPr>
            <w:r w:rsidRPr="00453B75">
              <w:rPr>
                <w:rFonts w:ascii="Arial" w:hAnsi="Arial" w:cs="Arial"/>
              </w:rPr>
              <w:t xml:space="preserve"> </w:t>
            </w:r>
          </w:p>
        </w:tc>
        <w:tc>
          <w:tcPr>
            <w:tcW w:w="2455"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2F1D506D" w14:textId="77777777">
            <w:pPr>
              <w:spacing w:before="240"/>
              <w:rPr>
                <w:rFonts w:ascii="Arial" w:hAnsi="Arial" w:cs="Arial"/>
              </w:rPr>
            </w:pPr>
            <w:r w:rsidRPr="00453B75">
              <w:rPr>
                <w:rFonts w:ascii="Arial" w:hAnsi="Arial" w:cs="Arial"/>
              </w:rPr>
              <w:t xml:space="preserve"> </w:t>
            </w:r>
          </w:p>
        </w:tc>
        <w:tc>
          <w:tcPr>
            <w:tcW w:w="2638"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12A33B05" w14:textId="77777777">
            <w:pPr>
              <w:spacing w:before="240"/>
              <w:rPr>
                <w:rFonts w:ascii="Arial" w:hAnsi="Arial" w:cs="Arial"/>
              </w:rPr>
            </w:pPr>
            <w:r w:rsidRPr="00453B75">
              <w:rPr>
                <w:rFonts w:ascii="Arial" w:hAnsi="Arial" w:cs="Arial"/>
              </w:rPr>
              <w:t xml:space="preserve"> </w:t>
            </w:r>
          </w:p>
        </w:tc>
        <w:tc>
          <w:tcPr>
            <w:tcW w:w="3247" w:type="dxa"/>
            <w:tcBorders>
              <w:top w:val="nil"/>
              <w:left w:val="nil"/>
              <w:bottom w:val="single" w:color="000000" w:themeColor="text1" w:sz="8" w:space="0"/>
              <w:right w:val="single" w:color="000000" w:themeColor="text1" w:sz="8" w:space="0"/>
            </w:tcBorders>
          </w:tcPr>
          <w:p w:rsidRPr="00453B75" w:rsidR="00BF28FC" w:rsidP="00CD3F98" w:rsidRDefault="00BF28FC" w14:paraId="1B1BE4FE" w14:textId="77777777">
            <w:pPr>
              <w:spacing w:before="240"/>
              <w:rPr>
                <w:rFonts w:ascii="Arial" w:hAnsi="Arial" w:cs="Arial"/>
              </w:rPr>
            </w:pPr>
          </w:p>
        </w:tc>
      </w:tr>
      <w:tr w:rsidRPr="00453B75" w:rsidR="00BF28FC" w:rsidTr="316C7346" w14:paraId="1D4B1722" w14:textId="77777777">
        <w:trPr>
          <w:trHeight w:val="578"/>
        </w:trPr>
        <w:tc>
          <w:tcPr>
            <w:tcW w:w="19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03A67CD4" w14:textId="77777777">
            <w:pPr>
              <w:spacing w:before="240"/>
              <w:rPr>
                <w:rFonts w:ascii="Arial" w:hAnsi="Arial" w:cs="Arial"/>
              </w:rPr>
            </w:pPr>
            <w:r w:rsidRPr="00453B75">
              <w:rPr>
                <w:rFonts w:ascii="Arial" w:hAnsi="Arial" w:cs="Arial"/>
              </w:rPr>
              <w:t xml:space="preserve"> </w:t>
            </w:r>
          </w:p>
        </w:tc>
        <w:tc>
          <w:tcPr>
            <w:tcW w:w="2455"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250F865E" w14:textId="77777777">
            <w:pPr>
              <w:spacing w:before="240"/>
              <w:rPr>
                <w:rFonts w:ascii="Arial" w:hAnsi="Arial" w:cs="Arial"/>
              </w:rPr>
            </w:pPr>
            <w:r w:rsidRPr="00453B75">
              <w:rPr>
                <w:rFonts w:ascii="Arial" w:hAnsi="Arial" w:cs="Arial"/>
              </w:rPr>
              <w:t xml:space="preserve"> </w:t>
            </w:r>
          </w:p>
        </w:tc>
        <w:tc>
          <w:tcPr>
            <w:tcW w:w="2638"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5FA28436" w14:textId="77777777">
            <w:pPr>
              <w:spacing w:before="240"/>
              <w:rPr>
                <w:rFonts w:ascii="Arial" w:hAnsi="Arial" w:cs="Arial"/>
              </w:rPr>
            </w:pPr>
            <w:r w:rsidRPr="00453B75">
              <w:rPr>
                <w:rFonts w:ascii="Arial" w:hAnsi="Arial" w:cs="Arial"/>
              </w:rPr>
              <w:t xml:space="preserve"> </w:t>
            </w:r>
          </w:p>
        </w:tc>
        <w:tc>
          <w:tcPr>
            <w:tcW w:w="3247" w:type="dxa"/>
            <w:tcBorders>
              <w:top w:val="nil"/>
              <w:left w:val="nil"/>
              <w:bottom w:val="single" w:color="000000" w:themeColor="text1" w:sz="8" w:space="0"/>
              <w:right w:val="single" w:color="000000" w:themeColor="text1" w:sz="8" w:space="0"/>
            </w:tcBorders>
          </w:tcPr>
          <w:p w:rsidRPr="00453B75" w:rsidR="00BF28FC" w:rsidP="00CD3F98" w:rsidRDefault="00BF28FC" w14:paraId="78B6F111" w14:textId="77777777">
            <w:pPr>
              <w:spacing w:before="240"/>
              <w:rPr>
                <w:rFonts w:ascii="Arial" w:hAnsi="Arial" w:cs="Arial"/>
              </w:rPr>
            </w:pPr>
          </w:p>
        </w:tc>
      </w:tr>
      <w:tr w:rsidRPr="00453B75" w:rsidR="00BF28FC" w:rsidTr="316C7346" w14:paraId="0E18AFFC" w14:textId="77777777">
        <w:trPr>
          <w:trHeight w:val="578"/>
        </w:trPr>
        <w:tc>
          <w:tcPr>
            <w:tcW w:w="19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64C333DD" w14:textId="77777777">
            <w:pPr>
              <w:spacing w:before="240"/>
              <w:rPr>
                <w:rFonts w:ascii="Arial" w:hAnsi="Arial" w:cs="Arial"/>
              </w:rPr>
            </w:pPr>
            <w:r w:rsidRPr="00453B75">
              <w:rPr>
                <w:rFonts w:ascii="Arial" w:hAnsi="Arial" w:cs="Arial"/>
              </w:rPr>
              <w:t xml:space="preserve"> </w:t>
            </w:r>
          </w:p>
        </w:tc>
        <w:tc>
          <w:tcPr>
            <w:tcW w:w="2455"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2FA98E30" w14:textId="77777777">
            <w:pPr>
              <w:spacing w:before="240"/>
              <w:rPr>
                <w:rFonts w:ascii="Arial" w:hAnsi="Arial" w:cs="Arial"/>
              </w:rPr>
            </w:pPr>
            <w:r w:rsidRPr="00453B75">
              <w:rPr>
                <w:rFonts w:ascii="Arial" w:hAnsi="Arial" w:cs="Arial"/>
              </w:rPr>
              <w:t xml:space="preserve"> </w:t>
            </w:r>
          </w:p>
        </w:tc>
        <w:tc>
          <w:tcPr>
            <w:tcW w:w="2638"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16C0864E" w14:textId="77777777">
            <w:pPr>
              <w:spacing w:before="240"/>
              <w:rPr>
                <w:rFonts w:ascii="Arial" w:hAnsi="Arial" w:cs="Arial"/>
              </w:rPr>
            </w:pPr>
            <w:r w:rsidRPr="00453B75">
              <w:rPr>
                <w:rFonts w:ascii="Arial" w:hAnsi="Arial" w:cs="Arial"/>
              </w:rPr>
              <w:t xml:space="preserve"> </w:t>
            </w:r>
          </w:p>
        </w:tc>
        <w:tc>
          <w:tcPr>
            <w:tcW w:w="3247" w:type="dxa"/>
            <w:tcBorders>
              <w:top w:val="nil"/>
              <w:left w:val="nil"/>
              <w:bottom w:val="single" w:color="000000" w:themeColor="text1" w:sz="8" w:space="0"/>
              <w:right w:val="single" w:color="000000" w:themeColor="text1" w:sz="8" w:space="0"/>
            </w:tcBorders>
          </w:tcPr>
          <w:p w:rsidRPr="00453B75" w:rsidR="00BF28FC" w:rsidP="00CD3F98" w:rsidRDefault="00BF28FC" w14:paraId="72ED2105" w14:textId="77777777">
            <w:pPr>
              <w:spacing w:before="240"/>
              <w:rPr>
                <w:rFonts w:ascii="Arial" w:hAnsi="Arial" w:cs="Arial"/>
              </w:rPr>
            </w:pPr>
          </w:p>
        </w:tc>
      </w:tr>
      <w:tr w:rsidRPr="00453B75" w:rsidR="00BF28FC" w:rsidTr="316C7346" w14:paraId="2497FC49" w14:textId="77777777">
        <w:trPr>
          <w:trHeight w:val="578"/>
        </w:trPr>
        <w:tc>
          <w:tcPr>
            <w:tcW w:w="19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64241110" w14:textId="77777777">
            <w:pPr>
              <w:spacing w:before="240"/>
              <w:rPr>
                <w:rFonts w:ascii="Arial" w:hAnsi="Arial" w:cs="Arial"/>
              </w:rPr>
            </w:pPr>
            <w:r w:rsidRPr="00453B75">
              <w:rPr>
                <w:rFonts w:ascii="Arial" w:hAnsi="Arial" w:cs="Arial"/>
              </w:rPr>
              <w:t xml:space="preserve"> </w:t>
            </w:r>
          </w:p>
        </w:tc>
        <w:tc>
          <w:tcPr>
            <w:tcW w:w="2455"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56AF8DB2" w14:textId="77777777">
            <w:pPr>
              <w:spacing w:before="240"/>
              <w:rPr>
                <w:rFonts w:ascii="Arial" w:hAnsi="Arial" w:cs="Arial"/>
              </w:rPr>
            </w:pPr>
            <w:r w:rsidRPr="00453B75">
              <w:rPr>
                <w:rFonts w:ascii="Arial" w:hAnsi="Arial" w:cs="Arial"/>
              </w:rPr>
              <w:t xml:space="preserve"> </w:t>
            </w:r>
          </w:p>
        </w:tc>
        <w:tc>
          <w:tcPr>
            <w:tcW w:w="2638" w:type="dxa"/>
            <w:tcBorders>
              <w:top w:val="nil"/>
              <w:left w:val="nil"/>
              <w:bottom w:val="single" w:color="000000" w:themeColor="text1" w:sz="8" w:space="0"/>
              <w:right w:val="single" w:color="000000" w:themeColor="text1" w:sz="8" w:space="0"/>
            </w:tcBorders>
            <w:shd w:val="clear" w:color="auto" w:fill="auto"/>
            <w:tcMar>
              <w:top w:w="60" w:type="dxa"/>
              <w:left w:w="120" w:type="dxa"/>
              <w:bottom w:w="60" w:type="dxa"/>
              <w:right w:w="120" w:type="dxa"/>
            </w:tcMar>
          </w:tcPr>
          <w:p w:rsidRPr="00453B75" w:rsidR="00BF28FC" w:rsidP="00CD3F98" w:rsidRDefault="00BF28FC" w14:paraId="27DBBB4F" w14:textId="77777777">
            <w:pPr>
              <w:spacing w:before="240"/>
              <w:rPr>
                <w:rFonts w:ascii="Arial" w:hAnsi="Arial" w:cs="Arial"/>
              </w:rPr>
            </w:pPr>
            <w:r w:rsidRPr="00453B75">
              <w:rPr>
                <w:rFonts w:ascii="Arial" w:hAnsi="Arial" w:cs="Arial"/>
              </w:rPr>
              <w:t xml:space="preserve"> </w:t>
            </w:r>
          </w:p>
        </w:tc>
        <w:tc>
          <w:tcPr>
            <w:tcW w:w="3247" w:type="dxa"/>
            <w:tcBorders>
              <w:top w:val="nil"/>
              <w:left w:val="nil"/>
              <w:bottom w:val="single" w:color="000000" w:themeColor="text1" w:sz="8" w:space="0"/>
              <w:right w:val="single" w:color="000000" w:themeColor="text1" w:sz="8" w:space="0"/>
            </w:tcBorders>
          </w:tcPr>
          <w:p w:rsidRPr="00453B75" w:rsidR="00BF28FC" w:rsidP="00CD3F98" w:rsidRDefault="00BF28FC" w14:paraId="33AD90C7" w14:textId="77777777">
            <w:pPr>
              <w:spacing w:before="240"/>
              <w:rPr>
                <w:rFonts w:ascii="Arial" w:hAnsi="Arial" w:cs="Arial"/>
              </w:rPr>
            </w:pPr>
          </w:p>
        </w:tc>
      </w:tr>
    </w:tbl>
    <w:p w:rsidRPr="00453B75" w:rsidR="00BF28FC" w:rsidP="00BF28FC" w:rsidRDefault="00BF28FC" w14:paraId="428FC1A5" w14:textId="2004C011">
      <w:pPr>
        <w:pBdr>
          <w:top w:val="nil"/>
          <w:left w:val="nil"/>
          <w:bottom w:val="nil"/>
          <w:right w:val="nil"/>
          <w:between w:val="nil"/>
        </w:pBdr>
        <w:spacing w:after="0" w:line="240" w:lineRule="auto"/>
        <w:rPr>
          <w:rFonts w:ascii="Arial" w:hAnsi="Arial" w:eastAsia="Arial" w:cs="Arial"/>
          <w:b/>
          <w:color w:val="000000"/>
          <w:sz w:val="24"/>
          <w:szCs w:val="24"/>
        </w:rPr>
      </w:pPr>
    </w:p>
    <w:p w:rsidRPr="00453B75" w:rsidR="00BF28FC" w:rsidP="00BF28FC" w:rsidRDefault="00BF28FC" w14:paraId="71491FF1" w14:textId="1D5B639A">
      <w:pPr>
        <w:pBdr>
          <w:top w:val="nil"/>
          <w:left w:val="nil"/>
          <w:bottom w:val="nil"/>
          <w:right w:val="nil"/>
          <w:between w:val="nil"/>
        </w:pBdr>
        <w:spacing w:after="0" w:line="240" w:lineRule="auto"/>
        <w:rPr>
          <w:rFonts w:ascii="Arial" w:hAnsi="Arial" w:eastAsia="Arial" w:cs="Arial"/>
          <w:b/>
          <w:color w:val="000000"/>
          <w:sz w:val="24"/>
          <w:szCs w:val="24"/>
        </w:rPr>
      </w:pPr>
    </w:p>
    <w:p w:rsidRPr="00453B75" w:rsidR="00BF28FC" w:rsidP="00BF28FC" w:rsidRDefault="00BF28FC" w14:paraId="5608D8F2" w14:textId="75B635C3">
      <w:pPr>
        <w:pBdr>
          <w:top w:val="nil"/>
          <w:left w:val="nil"/>
          <w:bottom w:val="nil"/>
          <w:right w:val="nil"/>
          <w:between w:val="nil"/>
        </w:pBdr>
        <w:spacing w:after="0" w:line="240" w:lineRule="auto"/>
        <w:rPr>
          <w:rFonts w:ascii="Arial" w:hAnsi="Arial" w:eastAsia="Arial" w:cs="Arial"/>
          <w:b/>
          <w:color w:val="000000"/>
          <w:sz w:val="24"/>
          <w:szCs w:val="24"/>
        </w:rPr>
      </w:pPr>
    </w:p>
    <w:p w:rsidRPr="00453B75" w:rsidR="00BF28FC" w:rsidP="00BF28FC" w:rsidRDefault="00BF28FC" w14:paraId="6A397159" w14:textId="38BE58BF">
      <w:pPr>
        <w:pBdr>
          <w:top w:val="nil"/>
          <w:left w:val="nil"/>
          <w:bottom w:val="nil"/>
          <w:right w:val="nil"/>
          <w:between w:val="nil"/>
        </w:pBdr>
        <w:spacing w:after="0" w:line="240" w:lineRule="auto"/>
        <w:rPr>
          <w:rFonts w:ascii="Arial" w:hAnsi="Arial" w:eastAsia="Arial" w:cs="Arial"/>
          <w:b/>
          <w:color w:val="000000"/>
          <w:sz w:val="24"/>
          <w:szCs w:val="24"/>
        </w:rPr>
      </w:pPr>
    </w:p>
    <w:p w:rsidRPr="00453B75" w:rsidR="00BF28FC" w:rsidP="00BF28FC" w:rsidRDefault="00BF28FC" w14:paraId="795F6310" w14:textId="5B68482F">
      <w:pPr>
        <w:pBdr>
          <w:top w:val="nil"/>
          <w:left w:val="nil"/>
          <w:bottom w:val="nil"/>
          <w:right w:val="nil"/>
          <w:between w:val="nil"/>
        </w:pBdr>
        <w:spacing w:after="0" w:line="240" w:lineRule="auto"/>
        <w:rPr>
          <w:rFonts w:ascii="Arial" w:hAnsi="Arial" w:eastAsia="Arial" w:cs="Arial"/>
          <w:b/>
          <w:color w:val="000000"/>
          <w:sz w:val="24"/>
          <w:szCs w:val="24"/>
        </w:rPr>
      </w:pPr>
    </w:p>
    <w:p w:rsidRPr="00453B75" w:rsidR="00BF28FC" w:rsidP="00BF28FC" w:rsidRDefault="00BF28FC" w14:paraId="2C430244" w14:textId="77777777">
      <w:pPr>
        <w:pBdr>
          <w:top w:val="nil"/>
          <w:left w:val="nil"/>
          <w:bottom w:val="nil"/>
          <w:right w:val="nil"/>
          <w:between w:val="nil"/>
        </w:pBdr>
        <w:spacing w:after="0" w:line="240" w:lineRule="auto"/>
        <w:rPr>
          <w:rFonts w:ascii="Arial" w:hAnsi="Arial" w:eastAsia="Arial" w:cs="Arial"/>
          <w:b/>
          <w:color w:val="000000"/>
          <w:sz w:val="24"/>
          <w:szCs w:val="24"/>
        </w:rPr>
      </w:pPr>
    </w:p>
    <w:p w:rsidRPr="00453B75" w:rsidR="006C07CE" w:rsidP="003D5BD6" w:rsidRDefault="00BF28FC" w14:paraId="62802208" w14:textId="5F356F37">
      <w:pPr>
        <w:pStyle w:val="Heading3"/>
        <w:rPr>
          <w:rFonts w:ascii="Arial" w:hAnsi="Arial" w:cs="Arial"/>
        </w:rPr>
      </w:pPr>
      <w:r w:rsidRPr="00453B75">
        <w:rPr>
          <w:rFonts w:ascii="Arial" w:hAnsi="Arial" w:cs="Arial"/>
        </w:rPr>
        <w:lastRenderedPageBreak/>
        <w:t>Estratégias de mitigação de riscos</w:t>
      </w:r>
    </w:p>
    <w:p w:rsidRPr="00453B75" w:rsidR="006C07CE" w:rsidP="006C07CE" w:rsidRDefault="006C07CE" w14:paraId="0B6352C6" w14:textId="77777777">
      <w:pPr>
        <w:spacing w:before="240" w:after="240"/>
        <w:ind w:right="540"/>
        <w:rPr>
          <w:rFonts w:ascii="Arial" w:hAnsi="Arial" w:cs="Arial"/>
        </w:rPr>
      </w:pPr>
      <w:r w:rsidRPr="00453B75">
        <w:rPr>
          <w:rFonts w:ascii="Arial" w:hAnsi="Arial" w:cs="Arial"/>
        </w:rPr>
        <w:t>A gestão de riscos inclui: 1) identificar os riscos, 2) estimar a probabilidade e o impacto potencial dos riscos identificados e 3) determinar como gerenciar, mitigar ou eliminar os riscos identificados. A tabela a seguir contém uma lista de riscos do projeto que exigem gerenciamento.</w:t>
      </w:r>
    </w:p>
    <w:tbl>
      <w:tblPr>
        <w:tblW w:w="10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0"/>
        <w:gridCol w:w="2160"/>
        <w:gridCol w:w="2160"/>
        <w:gridCol w:w="2160"/>
        <w:gridCol w:w="1610"/>
      </w:tblGrid>
      <w:tr w:rsidRPr="00453B75" w:rsidR="006C07CE" w:rsidTr="00CD3F98" w14:paraId="42E57616" w14:textId="77777777">
        <w:tc>
          <w:tcPr>
            <w:tcW w:w="2160" w:type="dxa"/>
            <w:shd w:val="clear" w:color="auto" w:fill="auto"/>
            <w:tcMar>
              <w:top w:w="100" w:type="dxa"/>
              <w:left w:w="100" w:type="dxa"/>
              <w:bottom w:w="100" w:type="dxa"/>
              <w:right w:w="100" w:type="dxa"/>
            </w:tcMar>
          </w:tcPr>
          <w:p w:rsidRPr="00453B75" w:rsidR="006C07CE" w:rsidP="00CD3F98" w:rsidRDefault="006C07CE" w14:paraId="7C6B24C2" w14:textId="77777777">
            <w:pPr>
              <w:widowControl w:val="0"/>
              <w:pBdr>
                <w:top w:val="nil"/>
                <w:left w:val="nil"/>
                <w:bottom w:val="nil"/>
                <w:right w:val="nil"/>
                <w:between w:val="nil"/>
              </w:pBdr>
              <w:spacing w:line="240" w:lineRule="auto"/>
              <w:rPr>
                <w:rFonts w:ascii="Arial" w:hAnsi="Arial" w:cs="Arial"/>
                <w:b/>
              </w:rPr>
            </w:pPr>
            <w:r w:rsidRPr="00453B75">
              <w:rPr>
                <w:rFonts w:ascii="Arial" w:hAnsi="Arial" w:cs="Arial"/>
                <w:b/>
              </w:rPr>
              <w:t>Descrição do risco</w:t>
            </w:r>
          </w:p>
        </w:tc>
        <w:tc>
          <w:tcPr>
            <w:tcW w:w="2160" w:type="dxa"/>
            <w:shd w:val="clear" w:color="auto" w:fill="auto"/>
            <w:tcMar>
              <w:top w:w="100" w:type="dxa"/>
              <w:left w:w="100" w:type="dxa"/>
              <w:bottom w:w="100" w:type="dxa"/>
              <w:right w:w="100" w:type="dxa"/>
            </w:tcMar>
          </w:tcPr>
          <w:p w:rsidRPr="00453B75" w:rsidR="006C07CE" w:rsidP="00CD3F98" w:rsidRDefault="006C07CE" w14:paraId="356E1479" w14:textId="77777777">
            <w:pPr>
              <w:widowControl w:val="0"/>
              <w:pBdr>
                <w:top w:val="nil"/>
                <w:left w:val="nil"/>
                <w:bottom w:val="nil"/>
                <w:right w:val="nil"/>
                <w:between w:val="nil"/>
              </w:pBdr>
              <w:spacing w:line="240" w:lineRule="auto"/>
              <w:rPr>
                <w:rFonts w:ascii="Arial" w:hAnsi="Arial" w:cs="Arial"/>
                <w:b/>
              </w:rPr>
            </w:pPr>
            <w:r w:rsidRPr="00453B75">
              <w:rPr>
                <w:rFonts w:ascii="Arial" w:hAnsi="Arial" w:cs="Arial"/>
                <w:b/>
              </w:rPr>
              <w:t>Probabilidade</w:t>
            </w:r>
          </w:p>
        </w:tc>
        <w:tc>
          <w:tcPr>
            <w:tcW w:w="2160" w:type="dxa"/>
            <w:shd w:val="clear" w:color="auto" w:fill="auto"/>
            <w:tcMar>
              <w:top w:w="100" w:type="dxa"/>
              <w:left w:w="100" w:type="dxa"/>
              <w:bottom w:w="100" w:type="dxa"/>
              <w:right w:w="100" w:type="dxa"/>
            </w:tcMar>
          </w:tcPr>
          <w:p w:rsidRPr="00453B75" w:rsidR="006C07CE" w:rsidP="00CD3F98" w:rsidRDefault="006C07CE" w14:paraId="5B14324F" w14:textId="77777777">
            <w:pPr>
              <w:widowControl w:val="0"/>
              <w:pBdr>
                <w:top w:val="nil"/>
                <w:left w:val="nil"/>
                <w:bottom w:val="nil"/>
                <w:right w:val="nil"/>
                <w:between w:val="nil"/>
              </w:pBdr>
              <w:spacing w:line="240" w:lineRule="auto"/>
              <w:rPr>
                <w:rFonts w:ascii="Arial" w:hAnsi="Arial" w:cs="Arial"/>
                <w:b/>
              </w:rPr>
            </w:pPr>
            <w:r w:rsidRPr="00453B75">
              <w:rPr>
                <w:rFonts w:ascii="Arial" w:hAnsi="Arial" w:cs="Arial"/>
                <w:b/>
              </w:rPr>
              <w:t>Impacto</w:t>
            </w:r>
          </w:p>
        </w:tc>
        <w:tc>
          <w:tcPr>
            <w:tcW w:w="2160" w:type="dxa"/>
            <w:shd w:val="clear" w:color="auto" w:fill="auto"/>
            <w:tcMar>
              <w:top w:w="100" w:type="dxa"/>
              <w:left w:w="100" w:type="dxa"/>
              <w:bottom w:w="100" w:type="dxa"/>
              <w:right w:w="100" w:type="dxa"/>
            </w:tcMar>
          </w:tcPr>
          <w:p w:rsidRPr="00453B75" w:rsidR="006C07CE" w:rsidP="00CD3F98" w:rsidRDefault="006C07CE" w14:paraId="30DADE10" w14:textId="77777777">
            <w:pPr>
              <w:widowControl w:val="0"/>
              <w:pBdr>
                <w:top w:val="nil"/>
                <w:left w:val="nil"/>
                <w:bottom w:val="nil"/>
                <w:right w:val="nil"/>
                <w:between w:val="nil"/>
              </w:pBdr>
              <w:spacing w:line="240" w:lineRule="auto"/>
              <w:rPr>
                <w:rFonts w:ascii="Arial" w:hAnsi="Arial" w:cs="Arial"/>
                <w:b/>
              </w:rPr>
            </w:pPr>
            <w:r w:rsidRPr="00453B75">
              <w:rPr>
                <w:rFonts w:ascii="Arial" w:hAnsi="Arial" w:cs="Arial"/>
                <w:b/>
              </w:rPr>
              <w:t>Ação</w:t>
            </w:r>
          </w:p>
        </w:tc>
        <w:tc>
          <w:tcPr>
            <w:tcW w:w="1610" w:type="dxa"/>
            <w:shd w:val="clear" w:color="auto" w:fill="auto"/>
            <w:tcMar>
              <w:top w:w="100" w:type="dxa"/>
              <w:left w:w="100" w:type="dxa"/>
              <w:bottom w:w="100" w:type="dxa"/>
              <w:right w:w="100" w:type="dxa"/>
            </w:tcMar>
          </w:tcPr>
          <w:p w:rsidRPr="00453B75" w:rsidR="006C07CE" w:rsidP="00CD3F98" w:rsidRDefault="006C07CE" w14:paraId="5785CBBA" w14:textId="77777777">
            <w:pPr>
              <w:widowControl w:val="0"/>
              <w:pBdr>
                <w:top w:val="nil"/>
                <w:left w:val="nil"/>
                <w:bottom w:val="nil"/>
                <w:right w:val="nil"/>
                <w:between w:val="nil"/>
              </w:pBdr>
              <w:spacing w:line="240" w:lineRule="auto"/>
              <w:rPr>
                <w:rFonts w:ascii="Arial" w:hAnsi="Arial" w:cs="Arial"/>
                <w:b/>
              </w:rPr>
            </w:pPr>
            <w:r w:rsidRPr="00453B75">
              <w:rPr>
                <w:rFonts w:ascii="Arial" w:hAnsi="Arial" w:cs="Arial"/>
                <w:b/>
              </w:rPr>
              <w:t>Status</w:t>
            </w:r>
          </w:p>
        </w:tc>
      </w:tr>
      <w:tr w:rsidRPr="00453B75" w:rsidR="006C07CE" w:rsidTr="00CD3F98" w14:paraId="7FB3761D" w14:textId="77777777">
        <w:tc>
          <w:tcPr>
            <w:tcW w:w="2160" w:type="dxa"/>
            <w:shd w:val="clear" w:color="auto" w:fill="auto"/>
            <w:tcMar>
              <w:top w:w="100" w:type="dxa"/>
              <w:left w:w="100" w:type="dxa"/>
              <w:bottom w:w="100" w:type="dxa"/>
              <w:right w:w="100" w:type="dxa"/>
            </w:tcMar>
          </w:tcPr>
          <w:p w:rsidRPr="00453B75" w:rsidR="006C07CE" w:rsidP="00CD3F98" w:rsidRDefault="006C07CE" w14:paraId="77F009D3" w14:textId="77777777">
            <w:pPr>
              <w:widowControl w:val="0"/>
              <w:pBdr>
                <w:top w:val="nil"/>
                <w:left w:val="nil"/>
                <w:bottom w:val="nil"/>
                <w:right w:val="nil"/>
                <w:between w:val="nil"/>
              </w:pBdr>
              <w:spacing w:line="240" w:lineRule="auto"/>
              <w:rPr>
                <w:rFonts w:ascii="Arial" w:hAnsi="Arial" w:cs="Arial"/>
              </w:rPr>
            </w:pPr>
          </w:p>
        </w:tc>
        <w:tc>
          <w:tcPr>
            <w:tcW w:w="2160" w:type="dxa"/>
            <w:shd w:val="clear" w:color="auto" w:fill="auto"/>
            <w:tcMar>
              <w:top w:w="100" w:type="dxa"/>
              <w:left w:w="100" w:type="dxa"/>
              <w:bottom w:w="100" w:type="dxa"/>
              <w:right w:w="100" w:type="dxa"/>
            </w:tcMar>
          </w:tcPr>
          <w:p w:rsidRPr="00453B75" w:rsidR="006C07CE" w:rsidP="00CD3F98" w:rsidRDefault="006C07CE" w14:paraId="4EB5C9B4" w14:textId="77777777">
            <w:pPr>
              <w:widowControl w:val="0"/>
              <w:pBdr>
                <w:top w:val="nil"/>
                <w:left w:val="nil"/>
                <w:bottom w:val="nil"/>
                <w:right w:val="nil"/>
                <w:between w:val="nil"/>
              </w:pBdr>
              <w:spacing w:line="240" w:lineRule="auto"/>
              <w:rPr>
                <w:rFonts w:ascii="Arial" w:hAnsi="Arial" w:cs="Arial"/>
                <w:highlight w:val="yellow"/>
              </w:rPr>
            </w:pPr>
            <w:r w:rsidRPr="00453B75">
              <w:rPr>
                <w:rFonts w:ascii="Arial" w:hAnsi="Arial" w:cs="Arial"/>
                <w:highlight w:val="yellow"/>
              </w:rPr>
              <w:t>Improvável</w:t>
            </w:r>
          </w:p>
        </w:tc>
        <w:tc>
          <w:tcPr>
            <w:tcW w:w="2160" w:type="dxa"/>
            <w:shd w:val="clear" w:color="auto" w:fill="auto"/>
            <w:tcMar>
              <w:top w:w="100" w:type="dxa"/>
              <w:left w:w="100" w:type="dxa"/>
              <w:bottom w:w="100" w:type="dxa"/>
              <w:right w:w="100" w:type="dxa"/>
            </w:tcMar>
          </w:tcPr>
          <w:p w:rsidRPr="00453B75" w:rsidR="006C07CE" w:rsidP="00CD3F98" w:rsidRDefault="006C07CE" w14:paraId="2F07E784" w14:textId="77777777">
            <w:pPr>
              <w:widowControl w:val="0"/>
              <w:pBdr>
                <w:top w:val="nil"/>
                <w:left w:val="nil"/>
                <w:bottom w:val="nil"/>
                <w:right w:val="nil"/>
                <w:between w:val="nil"/>
              </w:pBdr>
              <w:spacing w:line="240" w:lineRule="auto"/>
              <w:rPr>
                <w:rFonts w:ascii="Arial" w:hAnsi="Arial" w:cs="Arial"/>
                <w:highlight w:val="yellow"/>
              </w:rPr>
            </w:pPr>
            <w:r w:rsidRPr="00453B75">
              <w:rPr>
                <w:rFonts w:ascii="Arial" w:hAnsi="Arial" w:cs="Arial"/>
                <w:highlight w:val="yellow"/>
              </w:rPr>
              <w:t xml:space="preserve">Insignificante </w:t>
            </w:r>
          </w:p>
        </w:tc>
        <w:tc>
          <w:tcPr>
            <w:tcW w:w="2160" w:type="dxa"/>
            <w:shd w:val="clear" w:color="auto" w:fill="auto"/>
            <w:tcMar>
              <w:top w:w="100" w:type="dxa"/>
              <w:left w:w="100" w:type="dxa"/>
              <w:bottom w:w="100" w:type="dxa"/>
              <w:right w:w="100" w:type="dxa"/>
            </w:tcMar>
          </w:tcPr>
          <w:p w:rsidRPr="00453B75" w:rsidR="006C07CE" w:rsidP="00CD3F98" w:rsidRDefault="006C07CE" w14:paraId="5D4986B9" w14:textId="77777777">
            <w:pPr>
              <w:widowControl w:val="0"/>
              <w:pBdr>
                <w:top w:val="nil"/>
                <w:left w:val="nil"/>
                <w:bottom w:val="nil"/>
                <w:right w:val="nil"/>
                <w:between w:val="nil"/>
              </w:pBdr>
              <w:spacing w:line="240" w:lineRule="auto"/>
              <w:rPr>
                <w:rFonts w:ascii="Arial" w:hAnsi="Arial" w:cs="Arial"/>
              </w:rPr>
            </w:pPr>
          </w:p>
        </w:tc>
        <w:tc>
          <w:tcPr>
            <w:tcW w:w="1610" w:type="dxa"/>
            <w:shd w:val="clear" w:color="auto" w:fill="auto"/>
            <w:tcMar>
              <w:top w:w="100" w:type="dxa"/>
              <w:left w:w="100" w:type="dxa"/>
              <w:bottom w:w="100" w:type="dxa"/>
              <w:right w:w="100" w:type="dxa"/>
            </w:tcMar>
          </w:tcPr>
          <w:p w:rsidRPr="00453B75" w:rsidR="006C07CE" w:rsidP="00CD3F98" w:rsidRDefault="006C07CE" w14:paraId="68C243E4" w14:textId="77777777">
            <w:pPr>
              <w:widowControl w:val="0"/>
              <w:pBdr>
                <w:top w:val="nil"/>
                <w:left w:val="nil"/>
                <w:bottom w:val="nil"/>
                <w:right w:val="nil"/>
                <w:between w:val="nil"/>
              </w:pBdr>
              <w:spacing w:line="240" w:lineRule="auto"/>
              <w:rPr>
                <w:rFonts w:ascii="Arial" w:hAnsi="Arial" w:cs="Arial"/>
              </w:rPr>
            </w:pPr>
          </w:p>
        </w:tc>
      </w:tr>
      <w:tr w:rsidRPr="00453B75" w:rsidR="006C07CE" w:rsidTr="00CD3F98" w14:paraId="00E6B9D7" w14:textId="77777777">
        <w:tc>
          <w:tcPr>
            <w:tcW w:w="2160" w:type="dxa"/>
            <w:shd w:val="clear" w:color="auto" w:fill="auto"/>
            <w:tcMar>
              <w:top w:w="100" w:type="dxa"/>
              <w:left w:w="100" w:type="dxa"/>
              <w:bottom w:w="100" w:type="dxa"/>
              <w:right w:w="100" w:type="dxa"/>
            </w:tcMar>
          </w:tcPr>
          <w:p w:rsidRPr="00453B75" w:rsidR="006C07CE" w:rsidP="00CD3F98" w:rsidRDefault="006C07CE" w14:paraId="22C73325" w14:textId="77777777">
            <w:pPr>
              <w:widowControl w:val="0"/>
              <w:pBdr>
                <w:top w:val="nil"/>
                <w:left w:val="nil"/>
                <w:bottom w:val="nil"/>
                <w:right w:val="nil"/>
                <w:between w:val="nil"/>
              </w:pBdr>
              <w:spacing w:line="240" w:lineRule="auto"/>
              <w:rPr>
                <w:rFonts w:ascii="Arial" w:hAnsi="Arial" w:cs="Arial"/>
              </w:rPr>
            </w:pPr>
          </w:p>
        </w:tc>
        <w:tc>
          <w:tcPr>
            <w:tcW w:w="2160" w:type="dxa"/>
            <w:shd w:val="clear" w:color="auto" w:fill="auto"/>
            <w:tcMar>
              <w:top w:w="100" w:type="dxa"/>
              <w:left w:w="100" w:type="dxa"/>
              <w:bottom w:w="100" w:type="dxa"/>
              <w:right w:w="100" w:type="dxa"/>
            </w:tcMar>
          </w:tcPr>
          <w:p w:rsidRPr="00453B75" w:rsidR="006C07CE" w:rsidP="00CD3F98" w:rsidRDefault="006C07CE" w14:paraId="4F01C89D" w14:textId="77777777">
            <w:pPr>
              <w:widowControl w:val="0"/>
              <w:pBdr>
                <w:top w:val="nil"/>
                <w:left w:val="nil"/>
                <w:bottom w:val="nil"/>
                <w:right w:val="nil"/>
                <w:between w:val="nil"/>
              </w:pBdr>
              <w:spacing w:line="240" w:lineRule="auto"/>
              <w:rPr>
                <w:rFonts w:ascii="Arial" w:hAnsi="Arial" w:cs="Arial"/>
                <w:highlight w:val="yellow"/>
              </w:rPr>
            </w:pPr>
            <w:r w:rsidRPr="00453B75">
              <w:rPr>
                <w:rFonts w:ascii="Arial" w:hAnsi="Arial" w:cs="Arial"/>
                <w:highlight w:val="yellow"/>
              </w:rPr>
              <w:t xml:space="preserve">Provável </w:t>
            </w:r>
          </w:p>
        </w:tc>
        <w:tc>
          <w:tcPr>
            <w:tcW w:w="2160" w:type="dxa"/>
            <w:shd w:val="clear" w:color="auto" w:fill="auto"/>
            <w:tcMar>
              <w:top w:w="100" w:type="dxa"/>
              <w:left w:w="100" w:type="dxa"/>
              <w:bottom w:w="100" w:type="dxa"/>
              <w:right w:w="100" w:type="dxa"/>
            </w:tcMar>
          </w:tcPr>
          <w:p w:rsidRPr="00453B75" w:rsidR="006C07CE" w:rsidP="00CD3F98" w:rsidRDefault="006C07CE" w14:paraId="127A1564" w14:textId="77777777">
            <w:pPr>
              <w:widowControl w:val="0"/>
              <w:pBdr>
                <w:top w:val="nil"/>
                <w:left w:val="nil"/>
                <w:bottom w:val="nil"/>
                <w:right w:val="nil"/>
                <w:between w:val="nil"/>
              </w:pBdr>
              <w:spacing w:line="240" w:lineRule="auto"/>
              <w:rPr>
                <w:rFonts w:ascii="Arial" w:hAnsi="Arial" w:cs="Arial"/>
                <w:highlight w:val="yellow"/>
              </w:rPr>
            </w:pPr>
            <w:r w:rsidRPr="00453B75">
              <w:rPr>
                <w:rFonts w:ascii="Arial" w:hAnsi="Arial" w:cs="Arial"/>
                <w:highlight w:val="yellow"/>
              </w:rPr>
              <w:t xml:space="preserve">Crítico </w:t>
            </w:r>
          </w:p>
        </w:tc>
        <w:tc>
          <w:tcPr>
            <w:tcW w:w="2160" w:type="dxa"/>
            <w:shd w:val="clear" w:color="auto" w:fill="auto"/>
            <w:tcMar>
              <w:top w:w="100" w:type="dxa"/>
              <w:left w:w="100" w:type="dxa"/>
              <w:bottom w:w="100" w:type="dxa"/>
              <w:right w:w="100" w:type="dxa"/>
            </w:tcMar>
          </w:tcPr>
          <w:p w:rsidRPr="00453B75" w:rsidR="006C07CE" w:rsidP="00CD3F98" w:rsidRDefault="006C07CE" w14:paraId="70935572" w14:textId="77777777">
            <w:pPr>
              <w:widowControl w:val="0"/>
              <w:pBdr>
                <w:top w:val="nil"/>
                <w:left w:val="nil"/>
                <w:bottom w:val="nil"/>
                <w:right w:val="nil"/>
                <w:between w:val="nil"/>
              </w:pBdr>
              <w:spacing w:line="240" w:lineRule="auto"/>
              <w:rPr>
                <w:rFonts w:ascii="Arial" w:hAnsi="Arial" w:cs="Arial"/>
              </w:rPr>
            </w:pPr>
          </w:p>
        </w:tc>
        <w:tc>
          <w:tcPr>
            <w:tcW w:w="1610" w:type="dxa"/>
            <w:shd w:val="clear" w:color="auto" w:fill="auto"/>
            <w:tcMar>
              <w:top w:w="100" w:type="dxa"/>
              <w:left w:w="100" w:type="dxa"/>
              <w:bottom w:w="100" w:type="dxa"/>
              <w:right w:w="100" w:type="dxa"/>
            </w:tcMar>
          </w:tcPr>
          <w:p w:rsidRPr="00453B75" w:rsidR="006C07CE" w:rsidP="00CD3F98" w:rsidRDefault="006C07CE" w14:paraId="5F41F87D" w14:textId="77777777">
            <w:pPr>
              <w:widowControl w:val="0"/>
              <w:pBdr>
                <w:top w:val="nil"/>
                <w:left w:val="nil"/>
                <w:bottom w:val="nil"/>
                <w:right w:val="nil"/>
                <w:between w:val="nil"/>
              </w:pBdr>
              <w:spacing w:line="240" w:lineRule="auto"/>
              <w:rPr>
                <w:rFonts w:ascii="Arial" w:hAnsi="Arial" w:cs="Arial"/>
              </w:rPr>
            </w:pPr>
          </w:p>
        </w:tc>
      </w:tr>
      <w:tr w:rsidRPr="00453B75" w:rsidR="006C07CE" w:rsidTr="00CD3F98" w14:paraId="7A1AEF9F" w14:textId="77777777">
        <w:tc>
          <w:tcPr>
            <w:tcW w:w="2160" w:type="dxa"/>
            <w:shd w:val="clear" w:color="auto" w:fill="auto"/>
            <w:tcMar>
              <w:top w:w="100" w:type="dxa"/>
              <w:left w:w="100" w:type="dxa"/>
              <w:bottom w:w="100" w:type="dxa"/>
              <w:right w:w="100" w:type="dxa"/>
            </w:tcMar>
          </w:tcPr>
          <w:p w:rsidRPr="00453B75" w:rsidR="006C07CE" w:rsidP="00CD3F98" w:rsidRDefault="006C07CE" w14:paraId="2E742C32" w14:textId="77777777">
            <w:pPr>
              <w:widowControl w:val="0"/>
              <w:pBdr>
                <w:top w:val="nil"/>
                <w:left w:val="nil"/>
                <w:bottom w:val="nil"/>
                <w:right w:val="nil"/>
                <w:between w:val="nil"/>
              </w:pBdr>
              <w:spacing w:line="240" w:lineRule="auto"/>
              <w:rPr>
                <w:rFonts w:ascii="Arial" w:hAnsi="Arial" w:cs="Arial"/>
              </w:rPr>
            </w:pPr>
          </w:p>
        </w:tc>
        <w:tc>
          <w:tcPr>
            <w:tcW w:w="2160" w:type="dxa"/>
            <w:shd w:val="clear" w:color="auto" w:fill="auto"/>
            <w:tcMar>
              <w:top w:w="100" w:type="dxa"/>
              <w:left w:w="100" w:type="dxa"/>
              <w:bottom w:w="100" w:type="dxa"/>
              <w:right w:w="100" w:type="dxa"/>
            </w:tcMar>
          </w:tcPr>
          <w:p w:rsidRPr="00453B75" w:rsidR="006C07CE" w:rsidP="00CD3F98" w:rsidRDefault="006C07CE" w14:paraId="39D051C2" w14:textId="77777777">
            <w:pPr>
              <w:widowControl w:val="0"/>
              <w:pBdr>
                <w:top w:val="nil"/>
                <w:left w:val="nil"/>
                <w:bottom w:val="nil"/>
                <w:right w:val="nil"/>
                <w:between w:val="nil"/>
              </w:pBdr>
              <w:spacing w:line="240" w:lineRule="auto"/>
              <w:rPr>
                <w:rFonts w:ascii="Arial" w:hAnsi="Arial" w:cs="Arial"/>
                <w:highlight w:val="yellow"/>
              </w:rPr>
            </w:pPr>
            <w:r w:rsidRPr="00453B75">
              <w:rPr>
                <w:rFonts w:ascii="Arial" w:hAnsi="Arial" w:cs="Arial"/>
                <w:highlight w:val="yellow"/>
              </w:rPr>
              <w:t>Altamente possível</w:t>
            </w:r>
          </w:p>
        </w:tc>
        <w:tc>
          <w:tcPr>
            <w:tcW w:w="2160" w:type="dxa"/>
            <w:shd w:val="clear" w:color="auto" w:fill="auto"/>
            <w:tcMar>
              <w:top w:w="100" w:type="dxa"/>
              <w:left w:w="100" w:type="dxa"/>
              <w:bottom w:w="100" w:type="dxa"/>
              <w:right w:w="100" w:type="dxa"/>
            </w:tcMar>
          </w:tcPr>
          <w:p w:rsidRPr="00453B75" w:rsidR="006C07CE" w:rsidP="00CD3F98" w:rsidRDefault="006C07CE" w14:paraId="07DD4B6C" w14:textId="77777777">
            <w:pPr>
              <w:widowControl w:val="0"/>
              <w:pBdr>
                <w:top w:val="nil"/>
                <w:left w:val="nil"/>
                <w:bottom w:val="nil"/>
                <w:right w:val="nil"/>
                <w:between w:val="nil"/>
              </w:pBdr>
              <w:spacing w:line="240" w:lineRule="auto"/>
              <w:rPr>
                <w:rFonts w:ascii="Arial" w:hAnsi="Arial" w:cs="Arial"/>
                <w:highlight w:val="yellow"/>
              </w:rPr>
            </w:pPr>
            <w:r w:rsidRPr="00453B75">
              <w:rPr>
                <w:rFonts w:ascii="Arial" w:hAnsi="Arial" w:cs="Arial"/>
                <w:highlight w:val="yellow"/>
              </w:rPr>
              <w:t xml:space="preserve">Marginal </w:t>
            </w:r>
          </w:p>
        </w:tc>
        <w:tc>
          <w:tcPr>
            <w:tcW w:w="2160" w:type="dxa"/>
            <w:shd w:val="clear" w:color="auto" w:fill="auto"/>
            <w:tcMar>
              <w:top w:w="100" w:type="dxa"/>
              <w:left w:w="100" w:type="dxa"/>
              <w:bottom w:w="100" w:type="dxa"/>
              <w:right w:w="100" w:type="dxa"/>
            </w:tcMar>
          </w:tcPr>
          <w:p w:rsidRPr="00453B75" w:rsidR="006C07CE" w:rsidP="00CD3F98" w:rsidRDefault="006C07CE" w14:paraId="4FA3120D" w14:textId="77777777">
            <w:pPr>
              <w:widowControl w:val="0"/>
              <w:pBdr>
                <w:top w:val="nil"/>
                <w:left w:val="nil"/>
                <w:bottom w:val="nil"/>
                <w:right w:val="nil"/>
                <w:between w:val="nil"/>
              </w:pBdr>
              <w:spacing w:line="240" w:lineRule="auto"/>
              <w:rPr>
                <w:rFonts w:ascii="Arial" w:hAnsi="Arial" w:cs="Arial"/>
              </w:rPr>
            </w:pPr>
          </w:p>
        </w:tc>
        <w:tc>
          <w:tcPr>
            <w:tcW w:w="1610" w:type="dxa"/>
            <w:shd w:val="clear" w:color="auto" w:fill="auto"/>
            <w:tcMar>
              <w:top w:w="100" w:type="dxa"/>
              <w:left w:w="100" w:type="dxa"/>
              <w:bottom w:w="100" w:type="dxa"/>
              <w:right w:w="100" w:type="dxa"/>
            </w:tcMar>
          </w:tcPr>
          <w:p w:rsidRPr="00453B75" w:rsidR="006C07CE" w:rsidP="00CD3F98" w:rsidRDefault="006C07CE" w14:paraId="3DF84FD2" w14:textId="77777777">
            <w:pPr>
              <w:widowControl w:val="0"/>
              <w:pBdr>
                <w:top w:val="nil"/>
                <w:left w:val="nil"/>
                <w:bottom w:val="nil"/>
                <w:right w:val="nil"/>
                <w:between w:val="nil"/>
              </w:pBdr>
              <w:spacing w:line="240" w:lineRule="auto"/>
              <w:rPr>
                <w:rFonts w:ascii="Arial" w:hAnsi="Arial" w:cs="Arial"/>
              </w:rPr>
            </w:pPr>
          </w:p>
        </w:tc>
      </w:tr>
      <w:tr w:rsidRPr="00453B75" w:rsidR="006C07CE" w:rsidTr="00CD3F98" w14:paraId="7EB67DBF" w14:textId="77777777">
        <w:tc>
          <w:tcPr>
            <w:tcW w:w="2160" w:type="dxa"/>
            <w:shd w:val="clear" w:color="auto" w:fill="auto"/>
            <w:tcMar>
              <w:top w:w="100" w:type="dxa"/>
              <w:left w:w="100" w:type="dxa"/>
              <w:bottom w:w="100" w:type="dxa"/>
              <w:right w:w="100" w:type="dxa"/>
            </w:tcMar>
          </w:tcPr>
          <w:p w:rsidRPr="00453B75" w:rsidR="006C07CE" w:rsidP="00CD3F98" w:rsidRDefault="006C07CE" w14:paraId="766799C6" w14:textId="77777777">
            <w:pPr>
              <w:widowControl w:val="0"/>
              <w:pBdr>
                <w:top w:val="nil"/>
                <w:left w:val="nil"/>
                <w:bottom w:val="nil"/>
                <w:right w:val="nil"/>
                <w:between w:val="nil"/>
              </w:pBdr>
              <w:spacing w:line="240" w:lineRule="auto"/>
              <w:rPr>
                <w:rFonts w:ascii="Arial" w:hAnsi="Arial" w:cs="Arial"/>
              </w:rPr>
            </w:pPr>
          </w:p>
        </w:tc>
        <w:tc>
          <w:tcPr>
            <w:tcW w:w="2160" w:type="dxa"/>
            <w:shd w:val="clear" w:color="auto" w:fill="auto"/>
            <w:tcMar>
              <w:top w:w="100" w:type="dxa"/>
              <w:left w:w="100" w:type="dxa"/>
              <w:bottom w:w="100" w:type="dxa"/>
              <w:right w:w="100" w:type="dxa"/>
            </w:tcMar>
          </w:tcPr>
          <w:p w:rsidRPr="00453B75" w:rsidR="006C07CE" w:rsidP="00CD3F98" w:rsidRDefault="006C07CE" w14:paraId="7F833A3C" w14:textId="77777777">
            <w:pPr>
              <w:widowControl w:val="0"/>
              <w:pBdr>
                <w:top w:val="nil"/>
                <w:left w:val="nil"/>
                <w:bottom w:val="nil"/>
                <w:right w:val="nil"/>
                <w:between w:val="nil"/>
              </w:pBdr>
              <w:spacing w:line="240" w:lineRule="auto"/>
              <w:rPr>
                <w:rFonts w:ascii="Arial" w:hAnsi="Arial" w:cs="Arial"/>
                <w:highlight w:val="yellow"/>
              </w:rPr>
            </w:pPr>
          </w:p>
        </w:tc>
        <w:tc>
          <w:tcPr>
            <w:tcW w:w="2160" w:type="dxa"/>
            <w:shd w:val="clear" w:color="auto" w:fill="auto"/>
            <w:tcMar>
              <w:top w:w="100" w:type="dxa"/>
              <w:left w:w="100" w:type="dxa"/>
              <w:bottom w:w="100" w:type="dxa"/>
              <w:right w:w="100" w:type="dxa"/>
            </w:tcMar>
          </w:tcPr>
          <w:p w:rsidRPr="00453B75" w:rsidR="006C07CE" w:rsidP="00CD3F98" w:rsidRDefault="006C07CE" w14:paraId="685E12FF" w14:textId="77777777">
            <w:pPr>
              <w:widowControl w:val="0"/>
              <w:pBdr>
                <w:top w:val="nil"/>
                <w:left w:val="nil"/>
                <w:bottom w:val="nil"/>
                <w:right w:val="nil"/>
                <w:between w:val="nil"/>
              </w:pBdr>
              <w:spacing w:line="240" w:lineRule="auto"/>
              <w:rPr>
                <w:rFonts w:ascii="Arial" w:hAnsi="Arial" w:cs="Arial"/>
                <w:highlight w:val="yellow"/>
              </w:rPr>
            </w:pPr>
            <w:r w:rsidRPr="00453B75">
              <w:rPr>
                <w:rFonts w:ascii="Arial" w:hAnsi="Arial" w:cs="Arial"/>
                <w:highlight w:val="yellow"/>
              </w:rPr>
              <w:t xml:space="preserve">Catastrófico </w:t>
            </w:r>
          </w:p>
        </w:tc>
        <w:tc>
          <w:tcPr>
            <w:tcW w:w="2160" w:type="dxa"/>
            <w:shd w:val="clear" w:color="auto" w:fill="auto"/>
            <w:tcMar>
              <w:top w:w="100" w:type="dxa"/>
              <w:left w:w="100" w:type="dxa"/>
              <w:bottom w:w="100" w:type="dxa"/>
              <w:right w:w="100" w:type="dxa"/>
            </w:tcMar>
          </w:tcPr>
          <w:p w:rsidRPr="00453B75" w:rsidR="006C07CE" w:rsidP="00CD3F98" w:rsidRDefault="006C07CE" w14:paraId="7C0B9C92" w14:textId="77777777">
            <w:pPr>
              <w:widowControl w:val="0"/>
              <w:pBdr>
                <w:top w:val="nil"/>
                <w:left w:val="nil"/>
                <w:bottom w:val="nil"/>
                <w:right w:val="nil"/>
                <w:between w:val="nil"/>
              </w:pBdr>
              <w:spacing w:line="240" w:lineRule="auto"/>
              <w:rPr>
                <w:rFonts w:ascii="Arial" w:hAnsi="Arial" w:cs="Arial"/>
              </w:rPr>
            </w:pPr>
          </w:p>
        </w:tc>
        <w:tc>
          <w:tcPr>
            <w:tcW w:w="1610" w:type="dxa"/>
            <w:shd w:val="clear" w:color="auto" w:fill="auto"/>
            <w:tcMar>
              <w:top w:w="100" w:type="dxa"/>
              <w:left w:w="100" w:type="dxa"/>
              <w:bottom w:w="100" w:type="dxa"/>
              <w:right w:w="100" w:type="dxa"/>
            </w:tcMar>
          </w:tcPr>
          <w:p w:rsidRPr="00453B75" w:rsidR="006C07CE" w:rsidP="00CD3F98" w:rsidRDefault="006C07CE" w14:paraId="6482885E" w14:textId="77777777">
            <w:pPr>
              <w:widowControl w:val="0"/>
              <w:pBdr>
                <w:top w:val="nil"/>
                <w:left w:val="nil"/>
                <w:bottom w:val="nil"/>
                <w:right w:val="nil"/>
                <w:between w:val="nil"/>
              </w:pBdr>
              <w:spacing w:line="240" w:lineRule="auto"/>
              <w:rPr>
                <w:rFonts w:ascii="Arial" w:hAnsi="Arial" w:cs="Arial"/>
              </w:rPr>
            </w:pPr>
          </w:p>
        </w:tc>
      </w:tr>
    </w:tbl>
    <w:p w:rsidRPr="00453B75" w:rsidR="006C07CE" w:rsidP="006C07CE" w:rsidRDefault="006C07CE" w14:paraId="6DDE7CB6" w14:textId="77777777">
      <w:pPr>
        <w:pBdr>
          <w:top w:val="nil"/>
          <w:left w:val="nil"/>
          <w:bottom w:val="nil"/>
          <w:right w:val="nil"/>
          <w:between w:val="nil"/>
        </w:pBdr>
        <w:spacing w:after="0" w:line="240" w:lineRule="auto"/>
        <w:rPr>
          <w:rFonts w:ascii="Arial" w:hAnsi="Arial" w:eastAsia="Arial" w:cs="Arial"/>
          <w:b/>
          <w:color w:val="000000"/>
          <w:sz w:val="24"/>
          <w:szCs w:val="24"/>
        </w:rPr>
      </w:pPr>
    </w:p>
    <w:p w:rsidRPr="00453B75" w:rsidR="006C07CE" w:rsidP="003D5BD6" w:rsidRDefault="006C07CE" w14:paraId="611E5649" w14:textId="77777777">
      <w:pPr>
        <w:pStyle w:val="Heading3"/>
        <w:rPr>
          <w:rFonts w:ascii="Arial" w:hAnsi="Arial" w:cs="Arial"/>
        </w:rPr>
      </w:pPr>
      <w:r w:rsidRPr="00453B75">
        <w:rPr>
          <w:rFonts w:ascii="Arial" w:hAnsi="Arial" w:cs="Arial"/>
        </w:rPr>
        <w:t xml:space="preserve">Faturas e pagamentos </w:t>
      </w:r>
    </w:p>
    <w:p w:rsidRPr="00453B75" w:rsidR="003419BE" w:rsidP="006C07CE" w:rsidRDefault="003419BE" w14:paraId="7F14D822" w14:textId="4BBE92EE">
      <w:pPr>
        <w:pBdr>
          <w:top w:val="nil"/>
          <w:left w:val="nil"/>
          <w:bottom w:val="nil"/>
          <w:right w:val="nil"/>
          <w:between w:val="nil"/>
        </w:pBdr>
        <w:spacing w:after="0" w:line="240" w:lineRule="auto"/>
        <w:rPr>
          <w:rFonts w:ascii="Arial" w:hAnsi="Arial" w:eastAsia="Arial" w:cs="Arial"/>
          <w:b/>
          <w:color w:val="000000"/>
          <w:sz w:val="24"/>
          <w:szCs w:val="24"/>
        </w:rPr>
      </w:pPr>
    </w:p>
    <w:tbl>
      <w:tblPr>
        <w:tblW w:w="10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1970"/>
        <w:gridCol w:w="1885"/>
        <w:gridCol w:w="1710"/>
      </w:tblGrid>
      <w:tr w:rsidRPr="00453B75" w:rsidR="006C07CE" w:rsidTr="00CD3F98" w14:paraId="4E3BBE95" w14:textId="77777777">
        <w:tc>
          <w:tcPr>
            <w:tcW w:w="10245" w:type="dxa"/>
            <w:gridSpan w:val="4"/>
            <w:tcBorders>
              <w:top w:val="single" w:color="000000" w:sz="8" w:space="0"/>
              <w:left w:val="single" w:color="000000" w:sz="8" w:space="0"/>
              <w:bottom w:val="single" w:color="000000" w:sz="8" w:space="0"/>
              <w:right w:val="single" w:color="000000" w:sz="8" w:space="0"/>
            </w:tcBorders>
            <w:shd w:val="clear" w:color="auto" w:fill="000000"/>
            <w:tcMar>
              <w:top w:w="60" w:type="dxa"/>
              <w:left w:w="120" w:type="dxa"/>
              <w:bottom w:w="60" w:type="dxa"/>
              <w:right w:w="120" w:type="dxa"/>
            </w:tcMar>
          </w:tcPr>
          <w:p w:rsidRPr="00453B75" w:rsidR="006C07CE" w:rsidP="00CD3F98" w:rsidRDefault="006C07CE" w14:paraId="47E8EF93" w14:textId="77777777">
            <w:pPr>
              <w:spacing w:before="240"/>
              <w:jc w:val="center"/>
              <w:rPr>
                <w:rFonts w:ascii="Arial" w:hAnsi="Arial" w:cs="Arial"/>
                <w:b/>
                <w:color w:val="FFFFFF"/>
              </w:rPr>
            </w:pPr>
            <w:r w:rsidRPr="00453B75">
              <w:rPr>
                <w:rFonts w:ascii="Arial" w:hAnsi="Arial" w:cs="Arial"/>
                <w:b/>
                <w:color w:val="FFFFFF"/>
              </w:rPr>
              <w:t>Faturas e pagamentos</w:t>
            </w:r>
          </w:p>
        </w:tc>
      </w:tr>
      <w:tr w:rsidRPr="00453B75" w:rsidR="006C07CE" w:rsidTr="00CD3F98" w14:paraId="6A492B3B" w14:textId="77777777">
        <w:tc>
          <w:tcPr>
            <w:tcW w:w="4680"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C07CE" w:rsidP="00CD3F98" w:rsidRDefault="006C07CE" w14:paraId="650B2E59" w14:textId="77777777">
            <w:pPr>
              <w:spacing w:before="240"/>
              <w:jc w:val="center"/>
              <w:rPr>
                <w:rFonts w:ascii="Arial" w:hAnsi="Arial" w:cs="Arial"/>
                <w:b/>
              </w:rPr>
            </w:pPr>
            <w:r w:rsidRPr="00453B75">
              <w:rPr>
                <w:rFonts w:ascii="Arial" w:hAnsi="Arial" w:cs="Arial"/>
                <w:b/>
              </w:rPr>
              <w:t>Descrição da Fatura/Pagamento</w:t>
            </w:r>
          </w:p>
        </w:tc>
        <w:tc>
          <w:tcPr>
            <w:tcW w:w="1970"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C07CE" w:rsidP="00CD3F98" w:rsidRDefault="006C07CE" w14:paraId="78FDEC76" w14:textId="77777777">
            <w:pPr>
              <w:spacing w:before="240"/>
              <w:jc w:val="center"/>
              <w:rPr>
                <w:rFonts w:ascii="Arial" w:hAnsi="Arial" w:cs="Arial"/>
                <w:b/>
              </w:rPr>
            </w:pPr>
            <w:r w:rsidRPr="00453B75">
              <w:rPr>
                <w:rFonts w:ascii="Arial" w:hAnsi="Arial" w:cs="Arial"/>
                <w:b/>
              </w:rPr>
              <w:t>Data da fatura</w:t>
            </w:r>
          </w:p>
        </w:tc>
        <w:tc>
          <w:tcPr>
            <w:tcW w:w="1885"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C07CE" w:rsidP="00CD3F98" w:rsidRDefault="006C07CE" w14:paraId="40656CCB" w14:textId="77777777">
            <w:pPr>
              <w:spacing w:before="240"/>
              <w:jc w:val="center"/>
              <w:rPr>
                <w:rFonts w:ascii="Arial" w:hAnsi="Arial" w:cs="Arial"/>
                <w:b/>
              </w:rPr>
            </w:pPr>
            <w:r w:rsidRPr="00453B75">
              <w:rPr>
                <w:rFonts w:ascii="Arial" w:hAnsi="Arial" w:cs="Arial"/>
                <w:b/>
              </w:rPr>
              <w:t>Valor</w:t>
            </w:r>
          </w:p>
        </w:tc>
        <w:tc>
          <w:tcPr>
            <w:tcW w:w="1710" w:type="dxa"/>
            <w:tcBorders>
              <w:top w:val="single" w:color="000000" w:sz="8" w:space="0"/>
              <w:left w:val="single" w:color="000000" w:sz="8" w:space="0"/>
              <w:bottom w:val="single" w:color="000000" w:sz="8" w:space="0"/>
              <w:right w:val="single" w:color="000000" w:sz="8" w:space="0"/>
            </w:tcBorders>
            <w:shd w:val="clear" w:color="auto" w:fill="D9D9D9"/>
            <w:tcMar>
              <w:top w:w="60" w:type="dxa"/>
              <w:left w:w="120" w:type="dxa"/>
              <w:bottom w:w="60" w:type="dxa"/>
              <w:right w:w="120" w:type="dxa"/>
            </w:tcMar>
            <w:vAlign w:val="bottom"/>
          </w:tcPr>
          <w:p w:rsidRPr="00453B75" w:rsidR="006C07CE" w:rsidP="00CD3F98" w:rsidRDefault="006C07CE" w14:paraId="0E0B8064" w14:textId="77777777">
            <w:pPr>
              <w:spacing w:before="240"/>
              <w:jc w:val="center"/>
              <w:rPr>
                <w:rFonts w:ascii="Arial" w:hAnsi="Arial" w:cs="Arial"/>
                <w:b/>
              </w:rPr>
            </w:pPr>
            <w:r w:rsidRPr="00453B75">
              <w:rPr>
                <w:rFonts w:ascii="Arial" w:hAnsi="Arial" w:cs="Arial"/>
                <w:b/>
              </w:rPr>
              <w:t>Processado?</w:t>
            </w:r>
          </w:p>
        </w:tc>
      </w:tr>
      <w:tr w:rsidRPr="00453B75" w:rsidR="006C07CE" w:rsidTr="00CD3F98" w14:paraId="0DDE8D6D" w14:textId="77777777">
        <w:tc>
          <w:tcPr>
            <w:tcW w:w="468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140C6B66" w14:textId="77777777">
            <w:pPr>
              <w:spacing w:before="240"/>
              <w:rPr>
                <w:rFonts w:ascii="Arial" w:hAnsi="Arial" w:cs="Arial"/>
                <w:highlight w:val="yellow"/>
              </w:rPr>
            </w:pPr>
            <w:r w:rsidRPr="00453B75">
              <w:rPr>
                <w:rFonts w:ascii="Arial" w:hAnsi="Arial" w:cs="Arial"/>
              </w:rPr>
              <w:t xml:space="preserve"> </w:t>
            </w:r>
          </w:p>
        </w:tc>
        <w:tc>
          <w:tcPr>
            <w:tcW w:w="197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3B80F049" w14:textId="77777777">
            <w:pPr>
              <w:spacing w:before="240"/>
              <w:rPr>
                <w:rFonts w:ascii="Arial" w:hAnsi="Arial" w:cs="Arial"/>
              </w:rPr>
            </w:pPr>
            <w:r w:rsidRPr="00453B75">
              <w:rPr>
                <w:rFonts w:ascii="Arial" w:hAnsi="Arial" w:cs="Arial"/>
              </w:rPr>
              <w:t xml:space="preserve"> </w:t>
            </w:r>
          </w:p>
        </w:tc>
        <w:tc>
          <w:tcPr>
            <w:tcW w:w="1885"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5C8EFE41" w14:textId="77777777">
            <w:pPr>
              <w:spacing w:before="240"/>
              <w:rPr>
                <w:rFonts w:ascii="Arial" w:hAnsi="Arial" w:cs="Arial"/>
              </w:rPr>
            </w:pPr>
            <w:r w:rsidRPr="00453B75">
              <w:rPr>
                <w:rFonts w:ascii="Arial" w:hAnsi="Arial" w:cs="Arial"/>
              </w:rPr>
              <w:t xml:space="preserve"> </w:t>
            </w:r>
          </w:p>
        </w:tc>
        <w:tc>
          <w:tcPr>
            <w:tcW w:w="171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74BCE65E" w14:textId="77777777">
            <w:pPr>
              <w:spacing w:before="240"/>
              <w:rPr>
                <w:rFonts w:ascii="Arial" w:hAnsi="Arial" w:cs="Arial"/>
              </w:rPr>
            </w:pPr>
            <w:r w:rsidRPr="00453B75">
              <w:rPr>
                <w:rFonts w:ascii="Arial" w:hAnsi="Arial" w:cs="Arial"/>
              </w:rPr>
              <w:t xml:space="preserve"> </w:t>
            </w:r>
            <w:r w:rsidRPr="00453B75">
              <w:rPr>
                <w:rFonts w:ascii="Arial" w:hAnsi="Arial" w:cs="Arial"/>
                <w:highlight w:val="yellow"/>
              </w:rPr>
              <w:t>S/N</w:t>
            </w:r>
          </w:p>
        </w:tc>
      </w:tr>
      <w:tr w:rsidRPr="00453B75" w:rsidR="006C07CE" w:rsidTr="00CD3F98" w14:paraId="40BD1253" w14:textId="77777777">
        <w:tc>
          <w:tcPr>
            <w:tcW w:w="468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2DE44A04" w14:textId="77777777">
            <w:pPr>
              <w:spacing w:before="240"/>
              <w:rPr>
                <w:rFonts w:ascii="Arial" w:hAnsi="Arial" w:cs="Arial"/>
              </w:rPr>
            </w:pPr>
            <w:r w:rsidRPr="00453B75">
              <w:rPr>
                <w:rFonts w:ascii="Arial" w:hAnsi="Arial" w:cs="Arial"/>
              </w:rPr>
              <w:t xml:space="preserve"> </w:t>
            </w:r>
          </w:p>
        </w:tc>
        <w:tc>
          <w:tcPr>
            <w:tcW w:w="197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29F856DE" w14:textId="77777777">
            <w:pPr>
              <w:spacing w:before="240"/>
              <w:rPr>
                <w:rFonts w:ascii="Arial" w:hAnsi="Arial" w:cs="Arial"/>
              </w:rPr>
            </w:pPr>
            <w:r w:rsidRPr="00453B75">
              <w:rPr>
                <w:rFonts w:ascii="Arial" w:hAnsi="Arial" w:cs="Arial"/>
              </w:rPr>
              <w:t xml:space="preserve"> </w:t>
            </w:r>
          </w:p>
        </w:tc>
        <w:tc>
          <w:tcPr>
            <w:tcW w:w="1885"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37294D34" w14:textId="77777777">
            <w:pPr>
              <w:spacing w:before="240"/>
              <w:rPr>
                <w:rFonts w:ascii="Arial" w:hAnsi="Arial" w:cs="Arial"/>
              </w:rPr>
            </w:pPr>
            <w:r w:rsidRPr="00453B75">
              <w:rPr>
                <w:rFonts w:ascii="Arial" w:hAnsi="Arial" w:cs="Arial"/>
              </w:rPr>
              <w:t xml:space="preserve"> </w:t>
            </w:r>
          </w:p>
        </w:tc>
        <w:tc>
          <w:tcPr>
            <w:tcW w:w="171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46839377" w14:textId="77777777">
            <w:pPr>
              <w:spacing w:before="240"/>
              <w:rPr>
                <w:rFonts w:ascii="Arial" w:hAnsi="Arial" w:cs="Arial"/>
              </w:rPr>
            </w:pPr>
            <w:r w:rsidRPr="00453B75">
              <w:rPr>
                <w:rFonts w:ascii="Arial" w:hAnsi="Arial" w:cs="Arial"/>
              </w:rPr>
              <w:t xml:space="preserve"> </w:t>
            </w:r>
            <w:r w:rsidRPr="00453B75">
              <w:rPr>
                <w:rFonts w:ascii="Arial" w:hAnsi="Arial" w:cs="Arial"/>
                <w:highlight w:val="yellow"/>
              </w:rPr>
              <w:t>S/N</w:t>
            </w:r>
          </w:p>
        </w:tc>
      </w:tr>
      <w:tr w:rsidRPr="00453B75" w:rsidR="006C07CE" w:rsidTr="00CD3F98" w14:paraId="16E18A59" w14:textId="77777777">
        <w:tc>
          <w:tcPr>
            <w:tcW w:w="468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3074C8AE" w14:textId="77777777">
            <w:pPr>
              <w:spacing w:before="240"/>
              <w:rPr>
                <w:rFonts w:ascii="Arial" w:hAnsi="Arial" w:cs="Arial"/>
              </w:rPr>
            </w:pPr>
            <w:r w:rsidRPr="00453B75">
              <w:rPr>
                <w:rFonts w:ascii="Arial" w:hAnsi="Arial" w:cs="Arial"/>
              </w:rPr>
              <w:t xml:space="preserve"> </w:t>
            </w:r>
          </w:p>
        </w:tc>
        <w:tc>
          <w:tcPr>
            <w:tcW w:w="197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0B437C7A" w14:textId="77777777">
            <w:pPr>
              <w:spacing w:before="240"/>
              <w:rPr>
                <w:rFonts w:ascii="Arial" w:hAnsi="Arial" w:cs="Arial"/>
              </w:rPr>
            </w:pPr>
            <w:r w:rsidRPr="00453B75">
              <w:rPr>
                <w:rFonts w:ascii="Arial" w:hAnsi="Arial" w:cs="Arial"/>
              </w:rPr>
              <w:t xml:space="preserve"> </w:t>
            </w:r>
          </w:p>
        </w:tc>
        <w:tc>
          <w:tcPr>
            <w:tcW w:w="1885"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370B0FD0" w14:textId="77777777">
            <w:pPr>
              <w:spacing w:before="240"/>
              <w:rPr>
                <w:rFonts w:ascii="Arial" w:hAnsi="Arial" w:cs="Arial"/>
              </w:rPr>
            </w:pPr>
            <w:r w:rsidRPr="00453B75">
              <w:rPr>
                <w:rFonts w:ascii="Arial" w:hAnsi="Arial" w:cs="Arial"/>
              </w:rPr>
              <w:t xml:space="preserve"> </w:t>
            </w:r>
          </w:p>
        </w:tc>
        <w:tc>
          <w:tcPr>
            <w:tcW w:w="1710" w:type="dxa"/>
            <w:tcBorders>
              <w:top w:val="single" w:color="000000" w:sz="8" w:space="0"/>
              <w:left w:val="single" w:color="000000" w:sz="8" w:space="0"/>
              <w:bottom w:val="single" w:color="000000" w:sz="8" w:space="0"/>
              <w:right w:val="single" w:color="000000" w:sz="8" w:space="0"/>
            </w:tcBorders>
            <w:shd w:val="clear" w:color="auto" w:fill="auto"/>
            <w:tcMar>
              <w:top w:w="60" w:type="dxa"/>
              <w:left w:w="120" w:type="dxa"/>
              <w:bottom w:w="60" w:type="dxa"/>
              <w:right w:w="120" w:type="dxa"/>
            </w:tcMar>
          </w:tcPr>
          <w:p w:rsidRPr="00453B75" w:rsidR="006C07CE" w:rsidP="00CD3F98" w:rsidRDefault="006C07CE" w14:paraId="3E6A80F2" w14:textId="77777777">
            <w:pPr>
              <w:spacing w:before="240"/>
              <w:rPr>
                <w:rFonts w:ascii="Arial" w:hAnsi="Arial" w:cs="Arial"/>
              </w:rPr>
            </w:pPr>
            <w:r w:rsidRPr="00453B75">
              <w:rPr>
                <w:rFonts w:ascii="Arial" w:hAnsi="Arial" w:cs="Arial"/>
              </w:rPr>
              <w:t xml:space="preserve"> </w:t>
            </w:r>
            <w:r w:rsidRPr="00453B75">
              <w:rPr>
                <w:rFonts w:ascii="Arial" w:hAnsi="Arial" w:cs="Arial"/>
                <w:highlight w:val="yellow"/>
              </w:rPr>
              <w:t>S/N</w:t>
            </w:r>
          </w:p>
        </w:tc>
      </w:tr>
    </w:tbl>
    <w:p w:rsidRPr="00453B75" w:rsidR="003419BE" w:rsidP="003419BE" w:rsidRDefault="006C07CE" w14:paraId="4C9EC350" w14:textId="1DD34EA0">
      <w:pPr>
        <w:spacing w:before="240" w:after="240" w:line="240" w:lineRule="auto"/>
        <w:rPr>
          <w:rFonts w:ascii="Arial" w:hAnsi="Arial" w:cs="Arial"/>
        </w:rPr>
      </w:pPr>
      <w:r w:rsidRPr="00453B75">
        <w:rPr>
          <w:rFonts w:ascii="Arial" w:hAnsi="Arial" w:cs="Arial"/>
          <w:b/>
          <w:color w:val="000000"/>
          <w:sz w:val="24"/>
        </w:rPr>
        <w:t xml:space="preserve">Seções opcionais: </w:t>
      </w:r>
    </w:p>
    <w:p w:rsidRPr="00453B75" w:rsidR="006C07CE" w:rsidP="003D5BD6" w:rsidRDefault="006C07CE" w14:paraId="54D16597" w14:textId="77777777">
      <w:pPr>
        <w:pStyle w:val="Heading2"/>
        <w:rPr>
          <w:rFonts w:ascii="Arial" w:hAnsi="Arial" w:cs="Arial"/>
          <w:highlight w:val="cyan"/>
        </w:rPr>
      </w:pPr>
      <w:r w:rsidRPr="00453B75">
        <w:rPr>
          <w:rFonts w:ascii="Arial" w:hAnsi="Arial" w:cs="Arial"/>
          <w:highlight w:val="cyan"/>
        </w:rPr>
        <w:t>Talvez você queira incluir as seguintes seções, se forem aplicáveis ao seu contrato:</w:t>
      </w:r>
    </w:p>
    <w:p w:rsidRPr="00453B75" w:rsidR="006C07CE" w:rsidP="006C07CE" w:rsidRDefault="006C07CE" w14:paraId="00334792" w14:textId="77777777">
      <w:pPr>
        <w:numPr>
          <w:ilvl w:val="0"/>
          <w:numId w:val="6"/>
        </w:numPr>
        <w:rPr>
          <w:rFonts w:ascii="Arial" w:hAnsi="Arial" w:cs="Arial"/>
          <w:highlight w:val="cyan"/>
        </w:rPr>
      </w:pPr>
      <w:r w:rsidRPr="00453B75">
        <w:rPr>
          <w:rFonts w:ascii="Arial" w:hAnsi="Arial" w:cs="Arial"/>
          <w:highlight w:val="cyan"/>
        </w:rPr>
        <w:t xml:space="preserve">Considerações de segurança e privacidade de dados, ou itens ou atividades que exigem sigilo extra. </w:t>
      </w:r>
    </w:p>
    <w:p w:rsidRPr="00453B75" w:rsidR="006C07CE" w:rsidP="006C07CE" w:rsidRDefault="006C07CE" w14:paraId="4A4D6D3A" w14:textId="77777777">
      <w:pPr>
        <w:numPr>
          <w:ilvl w:val="0"/>
          <w:numId w:val="6"/>
        </w:numPr>
        <w:rPr>
          <w:rFonts w:ascii="Arial" w:hAnsi="Arial" w:cs="Arial"/>
          <w:highlight w:val="cyan"/>
        </w:rPr>
      </w:pPr>
      <w:r w:rsidRPr="00453B75">
        <w:rPr>
          <w:rFonts w:ascii="Arial" w:hAnsi="Arial" w:cs="Arial"/>
          <w:highlight w:val="cyan"/>
        </w:rPr>
        <w:t xml:space="preserve">Abordagens de comunicação e marketing para anunciar e contar histórias de sucesso. </w:t>
      </w:r>
    </w:p>
    <w:p w:rsidRPr="00453B75" w:rsidR="006C07CE" w:rsidP="006C07CE" w:rsidRDefault="006C07CE" w14:paraId="176424F6" w14:textId="77777777">
      <w:pPr>
        <w:numPr>
          <w:ilvl w:val="0"/>
          <w:numId w:val="6"/>
        </w:numPr>
        <w:rPr>
          <w:rFonts w:ascii="Arial" w:hAnsi="Arial" w:cs="Arial"/>
          <w:highlight w:val="cyan"/>
        </w:rPr>
      </w:pPr>
      <w:r w:rsidRPr="00453B75">
        <w:rPr>
          <w:rFonts w:ascii="Arial" w:hAnsi="Arial" w:cs="Arial"/>
          <w:highlight w:val="cyan"/>
        </w:rPr>
        <w:lastRenderedPageBreak/>
        <w:t>Encerramento do contrato ou de atividades de transição, incluindo procedimentos ou processos para garantir o cumprimento das exigências do contrato no momento de encerramento.</w:t>
      </w:r>
    </w:p>
    <w:p w:rsidRPr="00453B75" w:rsidR="006C07CE" w:rsidP="006C07CE" w:rsidRDefault="006C07CE" w14:paraId="77EABFE4" w14:textId="6D69EC7B">
      <w:pPr>
        <w:numPr>
          <w:ilvl w:val="0"/>
          <w:numId w:val="6"/>
        </w:numPr>
        <w:rPr>
          <w:rFonts w:ascii="Arial" w:hAnsi="Arial" w:cs="Arial"/>
          <w:highlight w:val="cyan"/>
        </w:rPr>
      </w:pPr>
      <w:r w:rsidRPr="00453B75">
        <w:rPr>
          <w:rFonts w:ascii="Arial" w:hAnsi="Arial" w:cs="Arial"/>
          <w:highlight w:val="cyan"/>
        </w:rPr>
        <w:t>Bens do governo, incluindo propriedade, serviços ou informações, fornecidos ao fornecedor para cumprir as exigências do contrato.</w:t>
      </w:r>
    </w:p>
    <w:p w:rsidRPr="00453B75" w:rsidR="006C07CE" w:rsidP="006C07CE" w:rsidRDefault="006C07CE" w14:paraId="03D07575" w14:textId="77777777">
      <w:pPr>
        <w:numPr>
          <w:ilvl w:val="0"/>
          <w:numId w:val="6"/>
        </w:numPr>
        <w:rPr>
          <w:rFonts w:ascii="Arial" w:hAnsi="Arial" w:cs="Arial"/>
          <w:highlight w:val="cyan"/>
        </w:rPr>
      </w:pPr>
      <w:r w:rsidRPr="00453B75">
        <w:rPr>
          <w:rFonts w:ascii="Arial" w:hAnsi="Arial" w:cs="Arial"/>
          <w:highlight w:val="cyan"/>
        </w:rPr>
        <w:t xml:space="preserve">Estratégias e procedimentos para gerenciar o processo formal de controle de mudanças no escopo, custo e cronograma, bem como para mitigar variações no escopo, custo ou cronograma aprovados. </w:t>
      </w:r>
    </w:p>
    <w:p w:rsidRPr="00453B75" w:rsidR="006C07CE" w:rsidP="006C07CE" w:rsidRDefault="006C07CE" w14:paraId="6F36C512" w14:textId="77777777">
      <w:pPr>
        <w:numPr>
          <w:ilvl w:val="0"/>
          <w:numId w:val="6"/>
        </w:numPr>
        <w:rPr>
          <w:rFonts w:ascii="Arial" w:hAnsi="Arial" w:cs="Arial"/>
          <w:highlight w:val="cyan"/>
        </w:rPr>
      </w:pPr>
      <w:r w:rsidRPr="00453B75">
        <w:rPr>
          <w:rFonts w:ascii="Arial" w:hAnsi="Arial" w:cs="Arial"/>
          <w:highlight w:val="cyan"/>
        </w:rPr>
        <w:t xml:space="preserve">Requisitos de garantia de qualidade: a estratégia para garantir que as exigências do contrato estejam em conformidade com as disposições de garantia de qualidade. </w:t>
      </w:r>
    </w:p>
    <w:p w:rsidRPr="00453B75" w:rsidR="006C07CE" w:rsidP="006C07CE" w:rsidRDefault="006C07CE" w14:paraId="23332CE4" w14:textId="750EABBA">
      <w:pPr>
        <w:numPr>
          <w:ilvl w:val="0"/>
          <w:numId w:val="6"/>
        </w:numPr>
        <w:rPr>
          <w:rFonts w:ascii="Arial" w:hAnsi="Arial" w:cs="Arial"/>
          <w:highlight w:val="cyan"/>
        </w:rPr>
      </w:pPr>
      <w:r w:rsidRPr="00453B75">
        <w:rPr>
          <w:rFonts w:ascii="Arial" w:hAnsi="Arial" w:cs="Arial"/>
          <w:highlight w:val="cyan"/>
        </w:rPr>
        <w:t>Necessidades e suportes de capacitação que atendam às necessidades ou lacunas nas qualificações do fornecedor.</w:t>
      </w:r>
    </w:p>
    <w:p w:rsidRPr="00453B75" w:rsidR="004A6574" w:rsidP="0018701A" w:rsidRDefault="004A6574" w14:paraId="3F61DB66" w14:textId="53C45A09">
      <w:pPr>
        <w:spacing w:after="0" w:line="240" w:lineRule="auto"/>
        <w:ind w:left="720"/>
        <w:rPr>
          <w:rFonts w:ascii="Arial" w:hAnsi="Arial" w:eastAsia="Arial" w:cs="Arial"/>
          <w:color w:val="000000"/>
          <w:sz w:val="24"/>
          <w:szCs w:val="24"/>
        </w:rPr>
      </w:pPr>
    </w:p>
    <w:p w:rsidRPr="00453B75" w:rsidR="006C07CE" w:rsidP="0018701A" w:rsidRDefault="006C07CE" w14:paraId="2EBEE795" w14:textId="6CC71093">
      <w:pPr>
        <w:spacing w:after="0" w:line="240" w:lineRule="auto"/>
        <w:ind w:left="720"/>
        <w:rPr>
          <w:rFonts w:ascii="Arial" w:hAnsi="Arial" w:eastAsia="Arial" w:cs="Arial"/>
          <w:color w:val="000000"/>
          <w:sz w:val="24"/>
          <w:szCs w:val="24"/>
        </w:rPr>
      </w:pPr>
    </w:p>
    <w:p w:rsidRPr="00453B75" w:rsidR="006C07CE" w:rsidP="0018701A" w:rsidRDefault="006C07CE" w14:paraId="2BD3C240" w14:textId="75CFEBFC">
      <w:pPr>
        <w:spacing w:after="0" w:line="240" w:lineRule="auto"/>
        <w:ind w:left="720"/>
        <w:rPr>
          <w:rFonts w:ascii="Arial" w:hAnsi="Arial" w:eastAsia="Arial" w:cs="Arial"/>
          <w:color w:val="000000"/>
          <w:sz w:val="24"/>
          <w:szCs w:val="24"/>
        </w:rPr>
      </w:pPr>
    </w:p>
    <w:p w:rsidRPr="00453B75" w:rsidR="006C07CE" w:rsidP="0018701A" w:rsidRDefault="006C07CE" w14:paraId="449D217A" w14:textId="5B1A13C5">
      <w:pPr>
        <w:spacing w:after="0" w:line="240" w:lineRule="auto"/>
        <w:ind w:left="720"/>
        <w:rPr>
          <w:rFonts w:ascii="Arial" w:hAnsi="Arial" w:eastAsia="Arial" w:cs="Arial"/>
          <w:color w:val="000000"/>
          <w:sz w:val="24"/>
          <w:szCs w:val="24"/>
        </w:rPr>
      </w:pPr>
    </w:p>
    <w:p w:rsidRPr="00453B75" w:rsidR="006C07CE" w:rsidP="0018701A" w:rsidRDefault="006C07CE" w14:paraId="12754D3A" w14:textId="77777777">
      <w:pPr>
        <w:spacing w:after="0" w:line="240" w:lineRule="auto"/>
        <w:ind w:left="720"/>
        <w:rPr>
          <w:rFonts w:ascii="Arial" w:hAnsi="Arial" w:eastAsia="Arial" w:cs="Arial"/>
          <w:color w:val="000000"/>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Pr="00453B75" w:rsidR="006C07CE" w:rsidTr="006C07CE" w14:paraId="259A5509" w14:textId="77777777">
        <w:tc>
          <w:tcPr>
            <w:tcW w:w="10790" w:type="dxa"/>
            <w:shd w:val="clear" w:color="auto" w:fill="D9D9D9" w:themeFill="background1" w:themeFillShade="D9"/>
            <w:vAlign w:val="center"/>
          </w:tcPr>
          <w:p w:rsidRPr="00453B75" w:rsidR="006C07CE" w:rsidP="006C07CE" w:rsidRDefault="006C07CE" w14:paraId="2504EB9B" w14:textId="31BA4517">
            <w:pPr>
              <w:pStyle w:val="Pa17"/>
              <w:spacing w:after="260"/>
              <w:ind w:right="360"/>
              <w:rPr>
                <w:rFonts w:ascii="Arial" w:hAnsi="Arial" w:cs="Arial"/>
                <w:color w:val="000000"/>
                <w:sz w:val="22"/>
                <w:szCs w:val="22"/>
              </w:rPr>
            </w:pPr>
            <w:r w:rsidRPr="00453B75">
              <w:rPr>
                <w:rFonts w:ascii="Arial" w:hAnsi="Arial" w:cs="Arial"/>
                <w:color w:val="000000"/>
                <w:sz w:val="22"/>
              </w:rPr>
              <w:t xml:space="preserve">A </w:t>
            </w:r>
            <w:hyperlink w:history="1" r:id="rId10">
              <w:r w:rsidRPr="00453B75">
                <w:rPr>
                  <w:rStyle w:val="Hyperlink"/>
                  <w:rFonts w:ascii="Arial" w:hAnsi="Arial" w:cs="Arial"/>
                  <w:b/>
                  <w:sz w:val="22"/>
                </w:rPr>
                <w:t>Rede de Excelência em Compras</w:t>
              </w:r>
            </w:hyperlink>
            <w:r w:rsidRPr="00453B75">
              <w:rPr>
                <w:rFonts w:ascii="Arial" w:hAnsi="Arial" w:cs="Arial"/>
                <w:sz w:val="22"/>
              </w:rPr>
              <w:t xml:space="preserve"> </w:t>
            </w:r>
            <w:r w:rsidRPr="00453B75">
              <w:rPr>
                <w:rFonts w:ascii="Arial" w:hAnsi="Arial" w:cs="Arial"/>
                <w:color w:val="000000"/>
                <w:sz w:val="22"/>
              </w:rPr>
              <w:t xml:space="preserve">é uma iniciativa do Government Performance Lab projetada para ajudar os líderes do setor público a usar as compras governamentais como uma ferramenta para melhorar os resultados dos residentes e promover a equidade. O </w:t>
            </w:r>
            <w:hyperlink w:history="1" r:id="rId11">
              <w:r w:rsidRPr="00453B75">
                <w:rPr>
                  <w:rStyle w:val="Hyperlink"/>
                  <w:rFonts w:ascii="Arial" w:hAnsi="Arial" w:cs="Arial"/>
                  <w:b/>
                  <w:sz w:val="22"/>
                </w:rPr>
                <w:t>Government Performance Lab</w:t>
              </w:r>
            </w:hyperlink>
            <w:r w:rsidRPr="00453B75">
              <w:rPr>
                <w:rFonts w:ascii="Arial" w:hAnsi="Arial" w:cs="Arial"/>
                <w:color w:val="000000"/>
                <w:sz w:val="22"/>
              </w:rPr>
              <w:t>, sediado no Taubman Center for State and Local Government da Harvard Kennedy School, realiza pesquisas sobre como os governos podem melhorar os resultados que alcançam para seus cidadãos. Uma parte importante desse modelo de pesquisa envolve o fornecimento de assistência técnica prática aos governos estaduais e locais. Por meio desse envolvimento, obtemos informações sobre as barreiras que os governos enfrentam e as soluções que podem superá-las. Ao envolver os alunos atuais e recém-formados nesse esforço, também podemos fornecer um aprendizado empírico.</w:t>
            </w:r>
          </w:p>
          <w:p w:rsidRPr="00453B75" w:rsidR="006C07CE" w:rsidP="006C07CE" w:rsidRDefault="006C07CE" w14:paraId="33D14393" w14:textId="77777777">
            <w:pPr>
              <w:pStyle w:val="Pa17"/>
              <w:spacing w:after="260"/>
              <w:ind w:right="360"/>
              <w:rPr>
                <w:rFonts w:ascii="Arial" w:hAnsi="Arial" w:cs="Arial"/>
                <w:color w:val="000000"/>
                <w:sz w:val="22"/>
                <w:szCs w:val="22"/>
              </w:rPr>
            </w:pPr>
            <w:r w:rsidRPr="00453B75">
              <w:rPr>
                <w:rFonts w:ascii="Arial" w:hAnsi="Arial" w:cs="Arial"/>
                <w:color w:val="000000"/>
                <w:sz w:val="22"/>
              </w:rPr>
              <w:t>O Government Performance Lab agradece o apoio da Bloomberg Philanthropies.</w:t>
            </w:r>
          </w:p>
          <w:p w:rsidRPr="00453B75" w:rsidR="006C07CE" w:rsidP="006C07CE" w:rsidRDefault="006C07CE" w14:paraId="7E1A1AF1" w14:textId="6F57E502">
            <w:pPr>
              <w:rPr>
                <w:rFonts w:ascii="Arial" w:hAnsi="Arial" w:cs="Arial"/>
                <w:color w:val="000000"/>
              </w:rPr>
            </w:pPr>
            <w:r w:rsidRPr="00453B75">
              <w:rPr>
                <w:rStyle w:val="contentpasted0"/>
                <w:rFonts w:ascii="Arial" w:hAnsi="Arial" w:cs="Arial"/>
                <w:color w:val="000000"/>
                <w:bdr w:val="none" w:color="auto" w:sz="0" w:space="0" w:frame="1"/>
              </w:rPr>
              <w:t>A certificação What Works Cities fornece às cidades em todos os momentos de sua jornada de dados um padrão de excelência que mostra como o investimento em práticas de dados e evidências pode levar a resultados melhores e mais equitativos para os residentes. Este guia inclui estratégias em alinhamento com o seguinte critério de certificação da What Works Cities:</w:t>
            </w:r>
          </w:p>
          <w:p w:rsidRPr="00453B75" w:rsidR="006C07CE" w:rsidP="006C07CE" w:rsidRDefault="006C07CE" w14:paraId="4A8886C3" w14:textId="0267500B">
            <w:pPr>
              <w:pStyle w:val="ListParagraph"/>
              <w:numPr>
                <w:ilvl w:val="0"/>
                <w:numId w:val="7"/>
              </w:numPr>
              <w:shd w:val="clear" w:color="auto" w:fill="D9D9D9" w:themeFill="background1" w:themeFillShade="D9"/>
              <w:spacing w:line="276" w:lineRule="auto"/>
              <w:rPr>
                <w:rStyle w:val="contentpasted0"/>
                <w:rFonts w:ascii="Arial" w:hAnsi="Arial" w:cs="Arial"/>
                <w:color w:val="000000"/>
                <w:bdr w:val="none" w:color="auto" w:sz="0" w:space="0" w:frame="1"/>
              </w:rPr>
            </w:pPr>
            <w:r w:rsidRPr="00453B75">
              <w:rPr>
                <w:rStyle w:val="contentpasted0"/>
                <w:rFonts w:ascii="Arial" w:hAnsi="Arial" w:cs="Arial"/>
                <w:color w:val="000000"/>
                <w:bdr w:val="none" w:color="auto" w:sz="0" w:space="0" w:frame="1"/>
              </w:rPr>
              <w:t>Contratação voltada para resultados (RDC) 5: Usando dados para gerenciar contratos e melhorar resultados e desempenho</w:t>
            </w:r>
          </w:p>
          <w:p w:rsidRPr="00453B75" w:rsidR="006C07CE" w:rsidP="006C07CE" w:rsidRDefault="006C07CE" w14:paraId="507658B0" w14:textId="77777777">
            <w:pPr>
              <w:pStyle w:val="ListParagraph"/>
              <w:shd w:val="clear" w:color="auto" w:fill="D9D9D9" w:themeFill="background1" w:themeFillShade="D9"/>
              <w:spacing w:line="276" w:lineRule="auto"/>
              <w:rPr>
                <w:rStyle w:val="contentpasted0"/>
                <w:rFonts w:ascii="Arial" w:hAnsi="Arial" w:cs="Arial"/>
                <w:color w:val="000000"/>
                <w:bdr w:val="none" w:color="auto" w:sz="0" w:space="0" w:frame="1"/>
              </w:rPr>
            </w:pPr>
          </w:p>
          <w:p w:rsidRPr="00453B75" w:rsidR="006C07CE" w:rsidP="006C07CE" w:rsidRDefault="00000000" w14:paraId="5FB15165" w14:textId="77777777">
            <w:pPr>
              <w:shd w:val="clear" w:color="auto" w:fill="D9D9D9" w:themeFill="background1" w:themeFillShade="D9"/>
              <w:rPr>
                <w:rFonts w:ascii="Arial" w:hAnsi="Arial" w:cs="Arial"/>
                <w:color w:val="000000"/>
                <w:bdr w:val="none" w:color="auto" w:sz="0" w:space="0" w:frame="1"/>
              </w:rPr>
            </w:pPr>
            <w:hyperlink w:tgtFrame="_blank" w:tooltip="https://whatworkscities.force.com/s/?language=en_US" w:history="1" r:id="rId12">
              <w:r w:rsidRPr="00453B75" w:rsidR="000B2ABB">
                <w:rPr>
                  <w:rStyle w:val="Hyperlink"/>
                  <w:rFonts w:ascii="Arial" w:hAnsi="Arial" w:cs="Arial"/>
                  <w:b/>
                  <w:bdr w:val="none" w:color="auto" w:sz="0" w:space="0" w:frame="1"/>
                </w:rPr>
                <w:t>Saiba mais</w:t>
              </w:r>
            </w:hyperlink>
            <w:r w:rsidRPr="00453B75" w:rsidR="000B2ABB">
              <w:rPr>
                <w:rFonts w:ascii="Arial" w:hAnsi="Arial" w:cs="Arial"/>
              </w:rPr>
              <w:t> </w:t>
            </w:r>
            <w:r w:rsidRPr="00453B75" w:rsidR="000B2ABB">
              <w:rPr>
                <w:rStyle w:val="contentpasted0"/>
                <w:rFonts w:ascii="Arial" w:hAnsi="Arial" w:cs="Arial"/>
                <w:color w:val="000000"/>
                <w:bdr w:val="none" w:color="auto" w:sz="0" w:space="0" w:frame="1"/>
              </w:rPr>
              <w:t>sobre como obter a certificação para a sua cidade.</w:t>
            </w:r>
          </w:p>
          <w:p w:rsidRPr="00453B75" w:rsidR="006C07CE" w:rsidP="006C07CE" w:rsidRDefault="006C07CE" w14:paraId="58CAA5A1" w14:textId="308C75F8">
            <w:pPr>
              <w:shd w:val="clear" w:color="auto" w:fill="D9D9D9" w:themeFill="background1" w:themeFillShade="D9"/>
              <w:spacing w:line="276" w:lineRule="auto"/>
              <w:rPr>
                <w:rStyle w:val="contentpasted0"/>
                <w:rFonts w:ascii="Arial" w:hAnsi="Arial" w:cs="Arial"/>
                <w:color w:val="000000"/>
                <w:bdr w:val="none" w:color="auto" w:sz="0" w:space="0" w:frame="1"/>
              </w:rPr>
            </w:pPr>
          </w:p>
          <w:p w:rsidRPr="00453B75" w:rsidR="006C07CE" w:rsidP="006C07CE" w:rsidRDefault="006C07CE" w14:paraId="35735BED" w14:textId="2198EA75">
            <w:pPr>
              <w:shd w:val="clear" w:color="auto" w:fill="D9D9D9" w:themeFill="background1" w:themeFillShade="D9"/>
              <w:spacing w:line="276" w:lineRule="auto"/>
              <w:rPr>
                <w:rFonts w:ascii="Arial" w:hAnsi="Arial" w:cs="Arial"/>
                <w:color w:val="000000"/>
                <w:bdr w:val="none" w:color="auto" w:sz="0" w:space="0" w:frame="1"/>
                <w:lang w:val="en-US"/>
              </w:rPr>
            </w:pPr>
            <w:r w:rsidRPr="00453B75">
              <w:rPr>
                <w:rFonts w:ascii="Arial" w:hAnsi="Arial" w:cs="Arial"/>
                <w:color w:val="000000"/>
                <w:lang w:val="en-US"/>
              </w:rPr>
              <w:t>© Copyright 2022 Harvard Kennedy School Government Performance Lab</w:t>
            </w:r>
          </w:p>
        </w:tc>
      </w:tr>
    </w:tbl>
    <w:p w:rsidRPr="00453B75" w:rsidR="00A91C44" w:rsidRDefault="00A91C44" w14:paraId="1DDAFEAD" w14:textId="77777777">
      <w:pPr>
        <w:spacing w:after="0" w:line="240" w:lineRule="auto"/>
        <w:rPr>
          <w:rFonts w:ascii="Arial" w:hAnsi="Arial" w:eastAsia="Arial" w:cs="Arial"/>
          <w:sz w:val="24"/>
          <w:szCs w:val="24"/>
          <w:lang w:val="en-US"/>
        </w:rPr>
      </w:pPr>
    </w:p>
    <w:sectPr w:rsidRPr="00453B75" w:rsidR="00A91C44" w:rsidSect="00483E79">
      <w:headerReference w:type="even" r:id="rId13"/>
      <w:headerReference w:type="default" r:id="rId14"/>
      <w:footerReference w:type="even" r:id="rId15"/>
      <w:footerReference w:type="default" r:id="rId16"/>
      <w:headerReference w:type="first" r:id="rId17"/>
      <w:footerReference w:type="first" r:id="rId18"/>
      <w:pgSz w:w="12240" w:h="15840"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526" w:rsidRDefault="00B31526" w14:paraId="29E90ABA" w14:textId="77777777">
      <w:pPr>
        <w:spacing w:after="0" w:line="240" w:lineRule="auto"/>
      </w:pPr>
      <w:r>
        <w:separator/>
      </w:r>
    </w:p>
  </w:endnote>
  <w:endnote w:type="continuationSeparator" w:id="0">
    <w:p w:rsidR="00B31526" w:rsidRDefault="00B31526" w14:paraId="6ACD69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Narrow Bold">
    <w:altName w:val="Tahoma"/>
    <w:panose1 w:val="00000000000000000000"/>
    <w:charset w:val="00"/>
    <w:family w:val="modern"/>
    <w:notTrueType/>
    <w:pitch w:val="variable"/>
    <w:sig w:usb0="A00000FF" w:usb1="40000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C44" w:rsidRDefault="00A91C44" w14:paraId="3CB96BA9"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C44" w:rsidRDefault="00C7600D" w14:paraId="0A895C36" w14:textId="77777777">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rPr>
      <w:fldChar w:fldCharType="begin"/>
    </w:r>
    <w:r>
      <w:rPr>
        <w:color w:val="000000"/>
        <w:sz w:val="20"/>
      </w:rPr>
      <w:instrText>PAGE</w:instrText>
    </w:r>
    <w:r>
      <w:rPr>
        <w:color w:val="000000"/>
        <w:sz w:val="20"/>
      </w:rPr>
      <w:fldChar w:fldCharType="separate"/>
    </w:r>
    <w:r w:rsidR="003D3433">
      <w:rPr>
        <w:color w:val="000000"/>
        <w:sz w:val="20"/>
      </w:rPr>
      <w:t>1</w:t>
    </w:r>
    <w:r>
      <w:rPr>
        <w:color w:val="000000"/>
        <w:sz w:val="20"/>
      </w:rPr>
      <w:fldChar w:fldCharType="end"/>
    </w:r>
  </w:p>
  <w:p w:rsidR="00A91C44" w:rsidRDefault="00A91C44" w14:paraId="52A34315"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C44" w:rsidRDefault="00A91C44" w14:paraId="16458C55"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526" w:rsidRDefault="00B31526" w14:paraId="7A8E3365" w14:textId="77777777">
      <w:pPr>
        <w:spacing w:after="0" w:line="240" w:lineRule="auto"/>
      </w:pPr>
      <w:r>
        <w:separator/>
      </w:r>
    </w:p>
  </w:footnote>
  <w:footnote w:type="continuationSeparator" w:id="0">
    <w:p w:rsidR="00B31526" w:rsidRDefault="00B31526" w14:paraId="646740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C44" w:rsidRDefault="00A91C44" w14:paraId="73AB741B"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91C44" w:rsidRDefault="00483E79" w14:paraId="68BEE6A1" w14:textId="747B02A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9264" behindDoc="0" locked="1" layoutInCell="1" allowOverlap="1" wp14:anchorId="2E21F672" wp14:editId="793A793E">
          <wp:simplePos x="0" y="0"/>
          <wp:positionH relativeFrom="page">
            <wp:posOffset>632460</wp:posOffset>
          </wp:positionH>
          <wp:positionV relativeFrom="page">
            <wp:posOffset>236855</wp:posOffset>
          </wp:positionV>
          <wp:extent cx="5977890" cy="548640"/>
          <wp:effectExtent l="0" t="0" r="3810" b="3810"/>
          <wp:wrapTopAndBottom/>
          <wp:docPr id="4" name="Picture 4" descr="The Harvard Kennedy School Government Performance Lab logo and the Procurement Excellence Network styl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Harvard Kennedy School Government Performance Lab logo and the Procurement Excellence Network styled text."/>
                  <pic:cNvPicPr/>
                </pic:nvPicPr>
                <pic:blipFill>
                  <a:blip r:embed="rId1">
                    <a:extLst>
                      <a:ext uri="{28A0092B-C50C-407E-A947-70E740481C1C}">
                        <a14:useLocalDpi xmlns:a14="http://schemas.microsoft.com/office/drawing/2010/main" val="0"/>
                      </a:ext>
                    </a:extLst>
                  </a:blip>
                  <a:stretch>
                    <a:fillRect/>
                  </a:stretch>
                </pic:blipFill>
                <pic:spPr>
                  <a:xfrm>
                    <a:off x="0" y="0"/>
                    <a:ext cx="5977890" cy="54864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C44" w:rsidRDefault="00A91C44" w14:paraId="3691B539"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7817"/>
    <w:multiLevelType w:val="multilevel"/>
    <w:tmpl w:val="D1925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00E6E"/>
    <w:multiLevelType w:val="multilevel"/>
    <w:tmpl w:val="7ECA7260"/>
    <w:lvl w:ilvl="0">
      <w:start w:val="1"/>
      <w:numFmt w:val="decimal"/>
      <w:pStyle w:val="Heading3"/>
      <w:lvlText w:val="%1."/>
      <w:lvlJc w:val="left"/>
      <w:pPr>
        <w:ind w:left="720" w:hanging="360"/>
      </w:pPr>
    </w:lvl>
    <w:lvl w:ilvl="1">
      <w:start w:val="1"/>
      <w:numFmt w:val="decimal"/>
      <w:lvlText w:val="%1.%2."/>
      <w:lvlJc w:val="left"/>
      <w:pPr>
        <w:ind w:left="1080" w:hanging="720"/>
      </w:pPr>
      <w:rPr>
        <w:b/>
        <w:i w:val="0"/>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28DC3C93"/>
    <w:multiLevelType w:val="multilevel"/>
    <w:tmpl w:val="3290282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 w15:restartNumberingAfterBreak="0">
    <w:nsid w:val="2A7F1353"/>
    <w:multiLevelType w:val="multilevel"/>
    <w:tmpl w:val="FFE21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9471D7"/>
    <w:multiLevelType w:val="multilevel"/>
    <w:tmpl w:val="0978B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33E17"/>
    <w:multiLevelType w:val="hybridMultilevel"/>
    <w:tmpl w:val="8F6A5A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2E7C95"/>
    <w:multiLevelType w:val="multilevel"/>
    <w:tmpl w:val="834CA3DA"/>
    <w:lvl w:ilvl="0">
      <w:start w:val="1"/>
      <w:numFmt w:val="bullet"/>
      <w:lvlText w:val="●"/>
      <w:lvlJc w:val="left"/>
      <w:pPr>
        <w:ind w:left="45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877740836">
    <w:abstractNumId w:val="1"/>
  </w:num>
  <w:num w:numId="2" w16cid:durableId="1422677055">
    <w:abstractNumId w:val="6"/>
  </w:num>
  <w:num w:numId="3" w16cid:durableId="297074785">
    <w:abstractNumId w:val="4"/>
  </w:num>
  <w:num w:numId="4" w16cid:durableId="942609867">
    <w:abstractNumId w:val="2"/>
  </w:num>
  <w:num w:numId="5" w16cid:durableId="1105029832">
    <w:abstractNumId w:val="0"/>
  </w:num>
  <w:num w:numId="6" w16cid:durableId="83233930">
    <w:abstractNumId w:val="3"/>
  </w:num>
  <w:num w:numId="7" w16cid:durableId="2015763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C44"/>
    <w:rsid w:val="00000000"/>
    <w:rsid w:val="00032224"/>
    <w:rsid w:val="00042177"/>
    <w:rsid w:val="00043A4B"/>
    <w:rsid w:val="00093C6B"/>
    <w:rsid w:val="00094609"/>
    <w:rsid w:val="000B2ABB"/>
    <w:rsid w:val="000D4495"/>
    <w:rsid w:val="001563E9"/>
    <w:rsid w:val="00166574"/>
    <w:rsid w:val="0018701A"/>
    <w:rsid w:val="00191B15"/>
    <w:rsid w:val="001A00CB"/>
    <w:rsid w:val="001B2D87"/>
    <w:rsid w:val="001B4436"/>
    <w:rsid w:val="002171F2"/>
    <w:rsid w:val="00231C9D"/>
    <w:rsid w:val="00231DB1"/>
    <w:rsid w:val="00257F39"/>
    <w:rsid w:val="00262084"/>
    <w:rsid w:val="00280C51"/>
    <w:rsid w:val="002E36EB"/>
    <w:rsid w:val="00300C60"/>
    <w:rsid w:val="00310C8F"/>
    <w:rsid w:val="00325813"/>
    <w:rsid w:val="003348B9"/>
    <w:rsid w:val="003419BE"/>
    <w:rsid w:val="00343BCD"/>
    <w:rsid w:val="00383AA7"/>
    <w:rsid w:val="00392438"/>
    <w:rsid w:val="003B7010"/>
    <w:rsid w:val="003D3433"/>
    <w:rsid w:val="003D5BD6"/>
    <w:rsid w:val="004245EC"/>
    <w:rsid w:val="0043045E"/>
    <w:rsid w:val="00453B75"/>
    <w:rsid w:val="00483E79"/>
    <w:rsid w:val="00486149"/>
    <w:rsid w:val="004A57B2"/>
    <w:rsid w:val="004A6574"/>
    <w:rsid w:val="004E710C"/>
    <w:rsid w:val="005107CF"/>
    <w:rsid w:val="005327DE"/>
    <w:rsid w:val="00556F12"/>
    <w:rsid w:val="005862E8"/>
    <w:rsid w:val="005B59EE"/>
    <w:rsid w:val="005B6A63"/>
    <w:rsid w:val="00620230"/>
    <w:rsid w:val="006309B4"/>
    <w:rsid w:val="006802DA"/>
    <w:rsid w:val="006878E9"/>
    <w:rsid w:val="006C07CE"/>
    <w:rsid w:val="006C49F9"/>
    <w:rsid w:val="006D0EE4"/>
    <w:rsid w:val="006F69E0"/>
    <w:rsid w:val="0071069B"/>
    <w:rsid w:val="00786745"/>
    <w:rsid w:val="007C3563"/>
    <w:rsid w:val="007C5C87"/>
    <w:rsid w:val="007D6B3E"/>
    <w:rsid w:val="00800985"/>
    <w:rsid w:val="0083043E"/>
    <w:rsid w:val="008321B6"/>
    <w:rsid w:val="0086651B"/>
    <w:rsid w:val="008D430F"/>
    <w:rsid w:val="009576AA"/>
    <w:rsid w:val="009651A3"/>
    <w:rsid w:val="009724D0"/>
    <w:rsid w:val="009765DB"/>
    <w:rsid w:val="009806AE"/>
    <w:rsid w:val="009867BD"/>
    <w:rsid w:val="009A610C"/>
    <w:rsid w:val="009C5AC4"/>
    <w:rsid w:val="009C78DF"/>
    <w:rsid w:val="00A26D52"/>
    <w:rsid w:val="00A661D0"/>
    <w:rsid w:val="00A74433"/>
    <w:rsid w:val="00A91C44"/>
    <w:rsid w:val="00AD2D3B"/>
    <w:rsid w:val="00AD34B0"/>
    <w:rsid w:val="00AD43C0"/>
    <w:rsid w:val="00B31526"/>
    <w:rsid w:val="00B33035"/>
    <w:rsid w:val="00B7646C"/>
    <w:rsid w:val="00B83FA8"/>
    <w:rsid w:val="00BF28FC"/>
    <w:rsid w:val="00C12997"/>
    <w:rsid w:val="00C37C89"/>
    <w:rsid w:val="00C67AFA"/>
    <w:rsid w:val="00C7600D"/>
    <w:rsid w:val="00CA40E4"/>
    <w:rsid w:val="00CB2903"/>
    <w:rsid w:val="00CB71FD"/>
    <w:rsid w:val="00CC0550"/>
    <w:rsid w:val="00CD56BD"/>
    <w:rsid w:val="00CE257E"/>
    <w:rsid w:val="00CE3E2E"/>
    <w:rsid w:val="00D9362D"/>
    <w:rsid w:val="00DA77DD"/>
    <w:rsid w:val="00DF024D"/>
    <w:rsid w:val="00E406C8"/>
    <w:rsid w:val="00ED5ADF"/>
    <w:rsid w:val="00EE6A8D"/>
    <w:rsid w:val="00F075B6"/>
    <w:rsid w:val="00F35D92"/>
    <w:rsid w:val="0255449E"/>
    <w:rsid w:val="21B2C934"/>
    <w:rsid w:val="316C7346"/>
    <w:rsid w:val="3471C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B0544"/>
  <w15:docId w15:val="{DBC6FCF7-9659-4903-80EE-DE87CB16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003D5BD6"/>
    <w:pPr>
      <w:spacing w:before="280" w:after="280"/>
      <w:jc w:val="center"/>
      <w:outlineLvl w:val="0"/>
    </w:pPr>
    <w:rPr>
      <w:rFonts w:ascii="Gotham Narrow Book" w:hAnsi="Gotham Narrow Book" w:eastAsia="Arial"/>
      <w:b/>
      <w:sz w:val="30"/>
      <w:szCs w:val="30"/>
    </w:rPr>
  </w:style>
  <w:style w:type="paragraph" w:styleId="Heading2">
    <w:name w:val="heading 2"/>
    <w:basedOn w:val="Normal"/>
    <w:next w:val="Normal"/>
    <w:uiPriority w:val="9"/>
    <w:unhideWhenUsed/>
    <w:qFormat/>
    <w:rsid w:val="003D5BD6"/>
    <w:pPr>
      <w:spacing w:before="280" w:after="280"/>
      <w:jc w:val="center"/>
      <w:outlineLvl w:val="1"/>
    </w:pPr>
    <w:rPr>
      <w:rFonts w:ascii="Gotham Narrow Book" w:hAnsi="Gotham Narrow Book" w:cstheme="majorHAnsi"/>
      <w:b/>
      <w:bCs/>
      <w:iCs/>
      <w:sz w:val="30"/>
      <w:szCs w:val="30"/>
    </w:rPr>
  </w:style>
  <w:style w:type="paragraph" w:styleId="Heading3">
    <w:name w:val="heading 3"/>
    <w:basedOn w:val="Normal"/>
    <w:next w:val="Normal"/>
    <w:uiPriority w:val="9"/>
    <w:unhideWhenUsed/>
    <w:qFormat/>
    <w:rsid w:val="003D5BD6"/>
    <w:pPr>
      <w:numPr>
        <w:numId w:val="1"/>
      </w:numPr>
      <w:pBdr>
        <w:top w:val="nil"/>
        <w:left w:val="nil"/>
        <w:bottom w:val="nil"/>
        <w:right w:val="nil"/>
        <w:between w:val="nil"/>
      </w:pBdr>
      <w:spacing w:after="0" w:line="240" w:lineRule="auto"/>
      <w:ind w:left="360"/>
      <w:outlineLvl w:val="2"/>
    </w:pPr>
    <w:rPr>
      <w:rFonts w:ascii="Gotham Narrow Book" w:hAnsi="Gotham Narrow Book" w:eastAsia="Arial"/>
      <w:b/>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ommentReference">
    <w:name w:val="annotation reference"/>
    <w:basedOn w:val="DefaultParagraphFont"/>
    <w:uiPriority w:val="99"/>
    <w:semiHidden/>
    <w:unhideWhenUsed/>
    <w:rsid w:val="00A26D52"/>
    <w:rPr>
      <w:sz w:val="16"/>
      <w:szCs w:val="16"/>
    </w:rPr>
  </w:style>
  <w:style w:type="paragraph" w:styleId="CommentText">
    <w:name w:val="annotation text"/>
    <w:basedOn w:val="Normal"/>
    <w:link w:val="CommentTextChar"/>
    <w:uiPriority w:val="99"/>
    <w:unhideWhenUsed/>
    <w:rsid w:val="00A26D52"/>
    <w:pPr>
      <w:spacing w:line="240" w:lineRule="auto"/>
    </w:pPr>
    <w:rPr>
      <w:sz w:val="20"/>
      <w:szCs w:val="20"/>
    </w:rPr>
  </w:style>
  <w:style w:type="character" w:styleId="CommentTextChar" w:customStyle="1">
    <w:name w:val="Comment Text Char"/>
    <w:basedOn w:val="DefaultParagraphFont"/>
    <w:link w:val="CommentText"/>
    <w:uiPriority w:val="99"/>
    <w:rsid w:val="00A26D52"/>
    <w:rPr>
      <w:sz w:val="20"/>
      <w:szCs w:val="20"/>
    </w:rPr>
  </w:style>
  <w:style w:type="paragraph" w:styleId="CommentSubject">
    <w:name w:val="annotation subject"/>
    <w:basedOn w:val="CommentText"/>
    <w:next w:val="CommentText"/>
    <w:link w:val="CommentSubjectChar"/>
    <w:uiPriority w:val="99"/>
    <w:semiHidden/>
    <w:unhideWhenUsed/>
    <w:rsid w:val="00A26D52"/>
    <w:rPr>
      <w:b/>
      <w:bCs/>
    </w:rPr>
  </w:style>
  <w:style w:type="character" w:styleId="CommentSubjectChar" w:customStyle="1">
    <w:name w:val="Comment Subject Char"/>
    <w:basedOn w:val="CommentTextChar"/>
    <w:link w:val="CommentSubject"/>
    <w:uiPriority w:val="99"/>
    <w:semiHidden/>
    <w:rsid w:val="00A26D52"/>
    <w:rPr>
      <w:b/>
      <w:bCs/>
      <w:sz w:val="20"/>
      <w:szCs w:val="20"/>
    </w:rPr>
  </w:style>
  <w:style w:type="paragraph" w:styleId="Revision">
    <w:name w:val="Revision"/>
    <w:hidden/>
    <w:uiPriority w:val="99"/>
    <w:semiHidden/>
    <w:rsid w:val="00CB2903"/>
    <w:pPr>
      <w:spacing w:after="0" w:line="240" w:lineRule="auto"/>
    </w:pPr>
  </w:style>
  <w:style w:type="paragraph" w:styleId="NoSpacing">
    <w:name w:val="No Spacing"/>
    <w:uiPriority w:val="1"/>
    <w:qFormat/>
    <w:rsid w:val="0083043E"/>
    <w:pPr>
      <w:spacing w:after="0" w:line="240" w:lineRule="auto"/>
    </w:pPr>
  </w:style>
  <w:style w:type="paragraph" w:styleId="ListParagraph">
    <w:name w:val="List Paragraph"/>
    <w:basedOn w:val="Normal"/>
    <w:uiPriority w:val="34"/>
    <w:qFormat/>
    <w:rsid w:val="00BF28FC"/>
    <w:pPr>
      <w:ind w:left="720"/>
      <w:contextualSpacing/>
    </w:pPr>
  </w:style>
  <w:style w:type="table" w:styleId="TableGrid">
    <w:name w:val="Table Grid"/>
    <w:basedOn w:val="TableNormal"/>
    <w:uiPriority w:val="39"/>
    <w:rsid w:val="006C07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17" w:customStyle="1">
    <w:name w:val="Pa17"/>
    <w:basedOn w:val="Normal"/>
    <w:next w:val="Normal"/>
    <w:uiPriority w:val="99"/>
    <w:rsid w:val="006C07CE"/>
    <w:pPr>
      <w:autoSpaceDE w:val="0"/>
      <w:autoSpaceDN w:val="0"/>
      <w:adjustRightInd w:val="0"/>
      <w:spacing w:after="0" w:line="261" w:lineRule="atLeast"/>
    </w:pPr>
    <w:rPr>
      <w:rFonts w:ascii="Gotham Narrow Book" w:hAnsi="Gotham Narrow Book"/>
      <w:sz w:val="24"/>
      <w:szCs w:val="24"/>
    </w:rPr>
  </w:style>
  <w:style w:type="character" w:styleId="A8" w:customStyle="1">
    <w:name w:val="A8"/>
    <w:uiPriority w:val="99"/>
    <w:rsid w:val="006C07CE"/>
    <w:rPr>
      <w:rFonts w:ascii="Gotham Narrow Bold" w:hAnsi="Gotham Narrow Bold" w:cs="Gotham Narrow Bold"/>
      <w:color w:val="000000"/>
      <w:sz w:val="26"/>
      <w:szCs w:val="26"/>
      <w:u w:val="single"/>
    </w:rPr>
  </w:style>
  <w:style w:type="character" w:styleId="Hyperlink">
    <w:name w:val="Hyperlink"/>
    <w:basedOn w:val="DefaultParagraphFont"/>
    <w:uiPriority w:val="99"/>
    <w:unhideWhenUsed/>
    <w:rsid w:val="006C07CE"/>
    <w:rPr>
      <w:color w:val="0000FF" w:themeColor="hyperlink"/>
      <w:u w:val="single"/>
    </w:rPr>
  </w:style>
  <w:style w:type="character" w:styleId="contentpasted0" w:customStyle="1">
    <w:name w:val="contentpasted0"/>
    <w:basedOn w:val="DefaultParagraphFont"/>
    <w:rsid w:val="006C07CE"/>
  </w:style>
  <w:style w:type="character" w:styleId="UnresolvedMention">
    <w:name w:val="Unresolved Mention"/>
    <w:basedOn w:val="DefaultParagraphFont"/>
    <w:uiPriority w:val="99"/>
    <w:semiHidden/>
    <w:unhideWhenUsed/>
    <w:rsid w:val="006C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hatworkscities.force.com/s/?language=en_US"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govlab.hks.harvard.edu"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gplpen.hks.harvard.edu/"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glossaryDocument" Target="glossary/document.xml" Id="Rfc3a7aef74a147b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a70b32-6e1c-4ced-be0f-35c3e4823d9c}"/>
      </w:docPartPr>
      <w:docPartBody>
        <w:p w14:paraId="36A44BA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4" ma:contentTypeDescription="Create a new document." ma:contentTypeScope="" ma:versionID="95ad409de045f6f2126dcd7c488041df">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b27c74e90c3f81e5b93a255391963ac2"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documentManagement>
</p:properties>
</file>

<file path=customXml/itemProps1.xml><?xml version="1.0" encoding="utf-8"?>
<ds:datastoreItem xmlns:ds="http://schemas.openxmlformats.org/officeDocument/2006/customXml" ds:itemID="{98EB28DB-BCBD-4184-B953-799FC3030E44}">
  <ds:schemaRefs>
    <ds:schemaRef ds:uri="http://schemas.microsoft.com/sharepoint/v3/contenttype/forms"/>
  </ds:schemaRefs>
</ds:datastoreItem>
</file>

<file path=customXml/itemProps2.xml><?xml version="1.0" encoding="utf-8"?>
<ds:datastoreItem xmlns:ds="http://schemas.openxmlformats.org/officeDocument/2006/customXml" ds:itemID="{422344A8-9535-49F2-B134-6A357C959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3bae-308e-4807-b1a4-ca16b53d66ed"/>
    <ds:schemaRef ds:uri="e6dfc729-9b7a-4f21-b736-502d146b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38B12-1AEC-4F9D-9C9C-03F2E2A6826F}">
  <ds:schemaRefs>
    <ds:schemaRef ds:uri="http://schemas.microsoft.com/office/2006/metadata/properties"/>
    <ds:schemaRef ds:uri="http://schemas.microsoft.com/office/infopath/2007/PartnerControls"/>
    <ds:schemaRef ds:uri="62b93bae-308e-4807-b1a4-ca16b53d66ed"/>
    <ds:schemaRef ds:uri="e6dfc729-9b7a-4f21-b736-502d146b32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Patterson, Hope</dc:creator>
  <lastModifiedBy>Patterson, Hope</lastModifiedBy>
  <revision>10</revision>
  <dcterms:created xsi:type="dcterms:W3CDTF">2022-12-13T20:25:00.0000000Z</dcterms:created>
  <dcterms:modified xsi:type="dcterms:W3CDTF">2023-06-30T18:53:52.9697070Z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y fmtid="{D5CDD505-2E9C-101B-9397-08002B2CF9AE}" pid="3" name="MediaServiceImageTags">
    <vt:lpwstr/>
  </property>
</Properties>
</file>